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2E6E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51E66">
        <w:rPr>
          <w:rFonts w:ascii="Georgia" w:hAnsi="Georgia" w:cs="Helvetica"/>
          <w:i/>
          <w:sz w:val="24"/>
          <w:szCs w:val="24"/>
        </w:rPr>
        <w:t>Образец</w:t>
      </w:r>
    </w:p>
    <w:p w14:paraId="033A0AFB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  <w:bookmarkStart w:id="0" w:name="_Hlk186704384"/>
      <w:r w:rsidRPr="00851E66">
        <w:rPr>
          <w:rFonts w:ascii="Georgia" w:hAnsi="Georgia" w:cs="Helvetica"/>
          <w:b/>
          <w:sz w:val="24"/>
          <w:szCs w:val="24"/>
        </w:rPr>
        <w:t xml:space="preserve">                               Договор на консалтинговое сопровождение</w:t>
      </w:r>
    </w:p>
    <w:p w14:paraId="64C3EA91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bookmarkEnd w:id="0"/>
    <w:p w14:paraId="4B0A9D09" w14:textId="77777777" w:rsidR="00495350" w:rsidRPr="00851E66" w:rsidRDefault="00495350" w:rsidP="00851E66">
      <w:pPr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г. Алматы</w:t>
      </w:r>
      <w:r w:rsidRPr="00851E66">
        <w:rPr>
          <w:rFonts w:ascii="Georgia" w:hAnsi="Georgia" w:cs="Helvetica"/>
          <w:b/>
          <w:sz w:val="24"/>
          <w:szCs w:val="24"/>
        </w:rPr>
        <w:t xml:space="preserve">                                          </w:t>
      </w:r>
      <w:r w:rsidRPr="00851E66">
        <w:rPr>
          <w:rFonts w:ascii="Georgia" w:hAnsi="Georgia" w:cs="Helvetica"/>
          <w:b/>
          <w:i/>
          <w:sz w:val="24"/>
          <w:szCs w:val="24"/>
        </w:rPr>
        <w:t xml:space="preserve">№ К - </w:t>
      </w:r>
      <w:r w:rsidRPr="00851E66">
        <w:rPr>
          <w:rFonts w:ascii="Georgia" w:hAnsi="Georgia" w:cs="Helvetica"/>
          <w:sz w:val="24"/>
          <w:szCs w:val="24"/>
        </w:rPr>
        <w:t xml:space="preserve">        </w:t>
      </w:r>
      <w:r w:rsidRPr="00851E66">
        <w:rPr>
          <w:rFonts w:ascii="Georgia" w:hAnsi="Georgia" w:cs="Helvetica"/>
          <w:b/>
          <w:sz w:val="24"/>
          <w:szCs w:val="24"/>
        </w:rPr>
        <w:t xml:space="preserve">                                            </w:t>
      </w:r>
      <w:r w:rsidRPr="00851E66">
        <w:rPr>
          <w:rFonts w:ascii="Georgia" w:hAnsi="Georgia" w:cs="Helvetica"/>
          <w:sz w:val="24"/>
          <w:szCs w:val="24"/>
        </w:rPr>
        <w:t xml:space="preserve">___________20__г.              </w:t>
      </w:r>
    </w:p>
    <w:p w14:paraId="71374360" w14:textId="77777777" w:rsidR="00495350" w:rsidRPr="00851E66" w:rsidRDefault="00495350" w:rsidP="00851E66">
      <w:pPr>
        <w:rPr>
          <w:rFonts w:ascii="Georgia" w:hAnsi="Georgia" w:cs="Helvetica"/>
          <w:sz w:val="24"/>
          <w:szCs w:val="24"/>
        </w:rPr>
      </w:pPr>
    </w:p>
    <w:p w14:paraId="7020A34C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Аудиторская компания </w:t>
      </w:r>
      <w:r w:rsidRPr="00851E66">
        <w:rPr>
          <w:rFonts w:ascii="Georgia" w:hAnsi="Georgia" w:cs="Helvetica"/>
          <w:b/>
          <w:i/>
          <w:sz w:val="24"/>
          <w:szCs w:val="24"/>
        </w:rPr>
        <w:t>ТОО «АСИКО»</w:t>
      </w:r>
      <w:r w:rsidRPr="00851E66">
        <w:rPr>
          <w:rFonts w:ascii="Georgia" w:hAnsi="Georgia" w:cs="Helvetica"/>
          <w:sz w:val="24"/>
          <w:szCs w:val="24"/>
        </w:rPr>
        <w:t xml:space="preserve"> резидент РК</w:t>
      </w:r>
      <w:r w:rsidRPr="00851E66">
        <w:rPr>
          <w:rFonts w:ascii="Georgia" w:hAnsi="Georgia" w:cs="Helvetica"/>
          <w:i/>
          <w:sz w:val="24"/>
          <w:szCs w:val="24"/>
        </w:rPr>
        <w:t xml:space="preserve">, </w:t>
      </w:r>
      <w:r w:rsidRPr="00851E66">
        <w:rPr>
          <w:rFonts w:ascii="Georgia" w:hAnsi="Georgia" w:cs="Helvetica"/>
          <w:sz w:val="24"/>
          <w:szCs w:val="24"/>
        </w:rPr>
        <w:t xml:space="preserve">именуемая в дальнейшем </w:t>
      </w:r>
      <w:r w:rsidRPr="00851E66">
        <w:rPr>
          <w:rFonts w:ascii="Georgia" w:hAnsi="Georgia" w:cs="Helvetica"/>
          <w:b/>
          <w:sz w:val="24"/>
          <w:szCs w:val="24"/>
        </w:rPr>
        <w:t>«</w:t>
      </w:r>
      <w:r w:rsidRPr="00851E66">
        <w:rPr>
          <w:rFonts w:ascii="Georgia" w:hAnsi="Georgia" w:cs="Helvetica"/>
          <w:b/>
          <w:i/>
          <w:sz w:val="24"/>
          <w:szCs w:val="24"/>
        </w:rPr>
        <w:t>Исполнитель</w:t>
      </w:r>
      <w:r w:rsidRPr="00851E66">
        <w:rPr>
          <w:rFonts w:ascii="Georgia" w:hAnsi="Georgia" w:cs="Helvetica"/>
          <w:sz w:val="24"/>
          <w:szCs w:val="24"/>
        </w:rPr>
        <w:t xml:space="preserve">», юридический  адрес: г.Алматы, ул. Шашкина 27 </w:t>
      </w:r>
      <w:r w:rsidRPr="00851E66">
        <w:rPr>
          <w:rFonts w:ascii="Georgia" w:hAnsi="Georgia" w:cs="Helvetica"/>
          <w:i/>
          <w:sz w:val="24"/>
          <w:szCs w:val="24"/>
        </w:rPr>
        <w:t>(свидетельство о перерегистрации от 02.12.2003г. № 1325-1910-ТОО</w:t>
      </w:r>
      <w:r w:rsidRPr="00851E66">
        <w:rPr>
          <w:rFonts w:ascii="Georgia" w:hAnsi="Georgia" w:cs="Helvetica"/>
          <w:sz w:val="24"/>
          <w:szCs w:val="24"/>
        </w:rPr>
        <w:t xml:space="preserve">)  в лице Генерального директора </w:t>
      </w:r>
      <w:r w:rsidRPr="00851E66">
        <w:rPr>
          <w:rFonts w:ascii="Georgia" w:hAnsi="Georgia" w:cs="Helvetica"/>
          <w:b/>
          <w:i/>
          <w:sz w:val="24"/>
          <w:szCs w:val="24"/>
        </w:rPr>
        <w:t>Скала Владимира Ильича</w:t>
      </w:r>
      <w:r w:rsidRPr="00851E66">
        <w:rPr>
          <w:rFonts w:ascii="Georgia" w:hAnsi="Georgia" w:cs="Helvetica"/>
          <w:i/>
          <w:iCs/>
          <w:sz w:val="24"/>
          <w:szCs w:val="24"/>
        </w:rPr>
        <w:t xml:space="preserve">, </w:t>
      </w:r>
      <w:r w:rsidRPr="00851E66">
        <w:rPr>
          <w:rFonts w:ascii="Georgia" w:hAnsi="Georgia" w:cs="Helvetica"/>
          <w:sz w:val="24"/>
          <w:szCs w:val="24"/>
        </w:rPr>
        <w:t>действующего на основании Устава, и</w:t>
      </w:r>
    </w:p>
    <w:p w14:paraId="2F258A54" w14:textId="77777777" w:rsidR="00495350" w:rsidRPr="00851E66" w:rsidRDefault="00495350" w:rsidP="00851E66">
      <w:pPr>
        <w:ind w:firstLine="284"/>
        <w:rPr>
          <w:rFonts w:ascii="Georgia" w:hAnsi="Georgia" w:cs="Helvetica"/>
          <w:iCs/>
          <w:sz w:val="24"/>
          <w:szCs w:val="24"/>
        </w:rPr>
      </w:pPr>
      <w:r w:rsidRPr="00851E66">
        <w:rPr>
          <w:rFonts w:ascii="Georgia" w:hAnsi="Georgia" w:cs="Helvetica"/>
          <w:b/>
          <w:i/>
          <w:sz w:val="24"/>
          <w:szCs w:val="24"/>
        </w:rPr>
        <w:t xml:space="preserve">ТОО (АО, ООО) «_______________» </w:t>
      </w:r>
      <w:r w:rsidRPr="00851E66">
        <w:rPr>
          <w:rFonts w:ascii="Georgia" w:hAnsi="Georgia" w:cs="Helvetica"/>
          <w:iCs/>
          <w:sz w:val="24"/>
          <w:szCs w:val="24"/>
        </w:rPr>
        <w:t>резидент (нерезидент)</w:t>
      </w:r>
      <w:r w:rsidRPr="00851E66">
        <w:rPr>
          <w:rFonts w:ascii="Georgia" w:hAnsi="Georgia" w:cs="Helvetica"/>
          <w:i/>
          <w:iCs/>
          <w:sz w:val="24"/>
          <w:szCs w:val="24"/>
        </w:rPr>
        <w:t xml:space="preserve"> </w:t>
      </w:r>
      <w:r w:rsidRPr="00851E66">
        <w:rPr>
          <w:rFonts w:ascii="Georgia" w:hAnsi="Georgia" w:cs="Helvetica"/>
          <w:iCs/>
          <w:sz w:val="24"/>
          <w:szCs w:val="24"/>
        </w:rPr>
        <w:t>РК</w:t>
      </w:r>
      <w:r w:rsidRPr="00851E66">
        <w:rPr>
          <w:rFonts w:ascii="Georgia" w:hAnsi="Georgia" w:cs="Helvetica"/>
          <w:i/>
          <w:iCs/>
          <w:sz w:val="24"/>
          <w:szCs w:val="24"/>
        </w:rPr>
        <w:t>,</w:t>
      </w:r>
      <w:r w:rsidRPr="00851E66">
        <w:rPr>
          <w:rFonts w:ascii="Georgia" w:hAnsi="Georgia" w:cs="Helvetica"/>
          <w:iCs/>
          <w:sz w:val="24"/>
          <w:szCs w:val="24"/>
        </w:rPr>
        <w:t xml:space="preserve"> юридический адрес:__________________</w:t>
      </w:r>
      <w:r w:rsidRPr="00851E66">
        <w:rPr>
          <w:rFonts w:ascii="Georgia" w:hAnsi="Georgia" w:cs="Helvetica"/>
          <w:sz w:val="24"/>
          <w:szCs w:val="24"/>
        </w:rPr>
        <w:t>, именуемое в дальнейшем «</w:t>
      </w:r>
      <w:r w:rsidRPr="00851E66">
        <w:rPr>
          <w:rFonts w:ascii="Georgia" w:hAnsi="Georgia" w:cs="Helvetica"/>
          <w:b/>
          <w:i/>
          <w:sz w:val="24"/>
          <w:szCs w:val="24"/>
        </w:rPr>
        <w:t>Заказчик</w:t>
      </w:r>
      <w:r w:rsidRPr="00851E66">
        <w:rPr>
          <w:rFonts w:ascii="Georgia" w:hAnsi="Georgia" w:cs="Helvetica"/>
          <w:b/>
          <w:sz w:val="24"/>
          <w:szCs w:val="24"/>
        </w:rPr>
        <w:t>»,</w:t>
      </w:r>
      <w:r w:rsidRPr="00851E66">
        <w:rPr>
          <w:rFonts w:ascii="Georgia" w:hAnsi="Georgia" w:cs="Helvetica"/>
          <w:sz w:val="24"/>
          <w:szCs w:val="24"/>
        </w:rPr>
        <w:t xml:space="preserve"> в лице  _______________________________</w:t>
      </w:r>
      <w:r w:rsidRPr="00851E66">
        <w:rPr>
          <w:rFonts w:ascii="Georgia" w:hAnsi="Georgia" w:cs="Helvetica"/>
          <w:b/>
          <w:i/>
          <w:sz w:val="24"/>
          <w:szCs w:val="24"/>
        </w:rPr>
        <w:t xml:space="preserve">, </w:t>
      </w:r>
      <w:r w:rsidRPr="00851E66">
        <w:rPr>
          <w:rFonts w:ascii="Georgia" w:hAnsi="Georgia" w:cs="Helvetica"/>
          <w:sz w:val="24"/>
          <w:szCs w:val="24"/>
        </w:rPr>
        <w:t>действующего на основании Устава</w:t>
      </w:r>
      <w:r w:rsidRPr="00851E66">
        <w:rPr>
          <w:rFonts w:ascii="Georgia" w:hAnsi="Georgia" w:cs="Helvetica"/>
          <w:i/>
          <w:sz w:val="24"/>
          <w:szCs w:val="24"/>
        </w:rPr>
        <w:t>,</w:t>
      </w:r>
      <w:r w:rsidRPr="00851E66">
        <w:rPr>
          <w:rFonts w:ascii="Georgia" w:hAnsi="Georgia" w:cs="Helvetica"/>
          <w:sz w:val="24"/>
          <w:szCs w:val="24"/>
        </w:rPr>
        <w:t xml:space="preserve"> имену</w:t>
      </w:r>
      <w:r w:rsidRPr="00851E66">
        <w:rPr>
          <w:rFonts w:ascii="Georgia" w:hAnsi="Georgia" w:cs="Helvetica"/>
          <w:sz w:val="24"/>
          <w:szCs w:val="24"/>
        </w:rPr>
        <w:softHyphen/>
        <w:t>емые в дальнейшем Стороны, заключили настоящий Договор о ниже</w:t>
      </w:r>
      <w:r w:rsidRPr="00851E66">
        <w:rPr>
          <w:rFonts w:ascii="Georgia" w:hAnsi="Georgia" w:cs="Helvetica"/>
          <w:sz w:val="24"/>
          <w:szCs w:val="24"/>
        </w:rPr>
        <w:softHyphen/>
        <w:t>следующем.</w:t>
      </w:r>
    </w:p>
    <w:p w14:paraId="4E388BC3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6A568A1C" w14:textId="77777777" w:rsidR="00495350" w:rsidRPr="00851E66" w:rsidRDefault="00495350" w:rsidP="00851E66">
      <w:pPr>
        <w:ind w:firstLine="0"/>
        <w:rPr>
          <w:rFonts w:ascii="Georgia" w:hAnsi="Georgia" w:cs="Helvetica"/>
          <w:b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1. Предмет договора.</w:t>
      </w:r>
    </w:p>
    <w:p w14:paraId="14FD3EF3" w14:textId="77777777" w:rsidR="00495350" w:rsidRPr="00851E66" w:rsidRDefault="00495350" w:rsidP="00851E66">
      <w:pPr>
        <w:ind w:firstLine="284"/>
        <w:rPr>
          <w:rFonts w:ascii="Georgia" w:hAnsi="Georgia" w:cs="Helvetica"/>
          <w:b/>
          <w:bCs/>
          <w:i/>
          <w:iCs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1.1. «Заказчик» заказывает и оплачивает, а «Исполнитель» оказывает устные и письменные консультативные и информационные услуги по вопросам, возникающим в деятельности Заказчика в аспекте действующего бухгалтерского, налогового, трудового и гражданского права Республики Казахстан и международного права, касающихся фактической деятельности на дату заключения договора, а конкретно: </w:t>
      </w:r>
      <w:r w:rsidRPr="00851E66">
        <w:rPr>
          <w:rFonts w:ascii="Georgia" w:hAnsi="Georgia" w:cs="Helvetica"/>
          <w:b/>
          <w:bCs/>
          <w:i/>
          <w:iCs/>
          <w:sz w:val="24"/>
          <w:szCs w:val="24"/>
        </w:rPr>
        <w:t>транспортно экспедиторской деятельности и деятельности операторов вагонов (контейнеров) или указать другой вид деятельности.</w:t>
      </w:r>
    </w:p>
    <w:p w14:paraId="52649D89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1.2. Заказчик заявляет, что на дату заключения Договора:</w:t>
      </w:r>
    </w:p>
    <w:p w14:paraId="78FC5F84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- оказывает услуги ……………………………………………………;</w:t>
      </w:r>
    </w:p>
    <w:p w14:paraId="04E9477D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- выполняет работы …………………………………………………………………………..;</w:t>
      </w:r>
    </w:p>
    <w:p w14:paraId="046835B2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- осуществляет торговую деятельность……………………………………..;</w:t>
      </w:r>
    </w:p>
    <w:p w14:paraId="2CE09261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- не имеет (имеет) структурные подразделения в…………….;</w:t>
      </w:r>
    </w:p>
    <w:p w14:paraId="3E5C6D3A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- не является (является) участником Группы компаний «……….» и планирует (не планирует) задавать вопросы, касающиеся участников Группы компаний «…………».</w:t>
      </w:r>
    </w:p>
    <w:p w14:paraId="7AD729AD" w14:textId="77777777" w:rsidR="00495350" w:rsidRPr="00851E66" w:rsidRDefault="00495350" w:rsidP="00851E66">
      <w:pPr>
        <w:rPr>
          <w:rFonts w:ascii="Georgia" w:hAnsi="Georgia" w:cs="Helvetica"/>
          <w:b/>
          <w:bCs/>
          <w:i/>
          <w:iCs/>
          <w:sz w:val="24"/>
          <w:szCs w:val="24"/>
        </w:rPr>
      </w:pPr>
      <w:r w:rsidRPr="00851E66">
        <w:rPr>
          <w:rFonts w:ascii="Georgia" w:hAnsi="Georgia" w:cs="Helvetica"/>
          <w:b/>
          <w:bCs/>
          <w:i/>
          <w:iCs/>
          <w:sz w:val="24"/>
          <w:szCs w:val="24"/>
        </w:rPr>
        <w:t>Примечание.</w:t>
      </w:r>
    </w:p>
    <w:p w14:paraId="2B66C95C" w14:textId="77777777" w:rsidR="00495350" w:rsidRPr="00851E66" w:rsidRDefault="00495350" w:rsidP="00851E66">
      <w:pPr>
        <w:ind w:firstLine="284"/>
        <w:rPr>
          <w:rFonts w:ascii="Georgia" w:hAnsi="Georgia" w:cs="Helvetica"/>
          <w:i/>
          <w:iCs/>
          <w:sz w:val="24"/>
          <w:szCs w:val="24"/>
        </w:rPr>
      </w:pPr>
      <w:r w:rsidRPr="00851E66">
        <w:rPr>
          <w:rFonts w:ascii="Georgia" w:hAnsi="Georgia" w:cs="Helvetica"/>
          <w:i/>
          <w:iCs/>
          <w:sz w:val="24"/>
          <w:szCs w:val="24"/>
        </w:rPr>
        <w:t>Для применения условий п.3.3 настоящего договора в этом пункте указывается виды деятельности,  структура компании и корпоративный статус компании на дату заключения Договора.</w:t>
      </w:r>
    </w:p>
    <w:p w14:paraId="21479D79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</w:p>
    <w:p w14:paraId="5370F6A2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1.3. Услуги оказываются  непосредственно  штатным специалистам  «Заказчика» по профилю их фактической деятельности, а также собственникам Заказчика. Результаты услуг не могут быть переданы для использования  третьим лицами.     </w:t>
      </w:r>
    </w:p>
    <w:p w14:paraId="2FB2903A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Консультации могут быть оказаны  Партнерам и контрагентам Заказчика, а также специалистам его афилированных лиц, по вопросам, возникающим в рамках взаимоотношений, однако в этом случае оказание консультаций будет производиться по условиям разовых консультаций, указанных на интернет-ресурсе Исполнителя, но вне очереди.</w:t>
      </w:r>
    </w:p>
    <w:p w14:paraId="7053BFB5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1.4. В объем консультаций, указанный в пп.1.1. настоящей статьи не включены вопросы текущего обучения сотрудников компании, т.к. профессиональный уровень ответов предполагает наличие базовых знаний у специалистов Заказчика. </w:t>
      </w:r>
    </w:p>
    <w:p w14:paraId="57EE7D43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Повышение квалификации в форме коучинга, тренингов, семинаров и мастер-классов могут быть организованы по отдельному договору. </w:t>
      </w:r>
    </w:p>
    <w:p w14:paraId="73484C94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lastRenderedPageBreak/>
        <w:t>Вопросы тематики прошлых периодов могут быть включены в настоящий договор, но при увеличении согласованной стоимости на 20% или в порядке условий разовых консультаций.</w:t>
      </w:r>
    </w:p>
    <w:p w14:paraId="37AEB06B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1.5. Если отдельный вопрос или группа вопросов, представляемых «Заказчиком», предусматривает разработку какой-либо законченной темы, в т.ч. налоговое планирование отдельных специальных операций, проведение целевой экспертизы, подготовка обоснований для судебных исков, подготовка сводной информации или обзоров, подготовка проектов договоров или экспертиза действующих, внутрикорпоративных актов в т.ч. Положений, Руководств, Инструкций, Учетных и Налоговых политик и т.п., то они не входят в предмет настоящего договора и  могут быть выполнены  по отдельному договору. </w:t>
      </w:r>
    </w:p>
    <w:p w14:paraId="43B2CD04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3D6FEB9E" w14:textId="77777777" w:rsidR="00495350" w:rsidRPr="00851E66" w:rsidRDefault="00495350" w:rsidP="00851E66">
      <w:pPr>
        <w:ind w:firstLine="0"/>
        <w:rPr>
          <w:rFonts w:ascii="Georgia" w:hAnsi="Georgia" w:cs="Helvetica"/>
          <w:b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2. Обязанности сторон.</w:t>
      </w:r>
    </w:p>
    <w:p w14:paraId="09AEEC16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2.1. «Исполнитель» обязуется оказывать услуги в соответствии со ст.1 настоящего Договора  с ___.__.20___г. по ___.___.20___г. включительно в устной и письменной форме.</w:t>
      </w:r>
    </w:p>
    <w:p w14:paraId="16A3B9BF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2.2. По всем вопросам «Заказчик» представляет письменный запрос (электронная почта, факс, телефон, почта-курьер и т.п.), на который может быть выдан ответ, как в устной, так и в письменной форме в зависимости от его сложности и желания «Заказчика». </w:t>
      </w:r>
    </w:p>
    <w:p w14:paraId="22199F3E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Вопросы должны быть понятны и однозначны. Редакция вопросов не включается в обязанности «Исполнителя», однако «Исполнитель» имеет право профессионально провести их корректировку.</w:t>
      </w:r>
    </w:p>
    <w:p w14:paraId="4BFED29B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Информация должна быть полной, достоверной и своевременной. Конфиденциальная информация выдается в устной форме.</w:t>
      </w:r>
    </w:p>
    <w:p w14:paraId="09E27049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2.3. «Исполнитель»  предоставляет услуги, </w:t>
      </w:r>
      <w:r w:rsidRPr="00851E66">
        <w:rPr>
          <w:rFonts w:ascii="Georgia" w:hAnsi="Georgia" w:cs="Helvetica"/>
          <w:i/>
          <w:sz w:val="24"/>
          <w:szCs w:val="24"/>
        </w:rPr>
        <w:t>оперативно</w:t>
      </w:r>
      <w:r w:rsidRPr="00851E66">
        <w:rPr>
          <w:rFonts w:ascii="Georgia" w:hAnsi="Georgia" w:cs="Helvetica"/>
          <w:sz w:val="24"/>
          <w:szCs w:val="24"/>
        </w:rPr>
        <w:t xml:space="preserve"> в форме предварительных устных консультаций по телекоммуникационной связи (сотовые, стационарные телефоны,  электронная почта, селектор, скайп, zoom и т.п.), а затем, по запросу «Заказчика» может выдать письменный ответ. </w:t>
      </w:r>
    </w:p>
    <w:p w14:paraId="4EFA4A2E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Консультации проводятся  без ограничения по объему возникающих вопросов и в приоритетном  порядке, относительно текущей работы Исполнителя. </w:t>
      </w:r>
    </w:p>
    <w:p w14:paraId="72FCA03F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При решении сложных вопросов организуются личные встречи для рассмотрения документов, обмена мнениями и выработки наиболее приемлемых вариантов.</w:t>
      </w:r>
    </w:p>
    <w:p w14:paraId="609C9369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2.4. Консультации и предложения «Исполнителя» носят рекомендательный характер, не обязательный для исполнения «Заказчиком» и  представляются в форме аргументированных обоснований возникшей проблемы, со ссылками на требования соответствующих нормативных актов и указаний возможных предпринимательских рисков.  </w:t>
      </w:r>
    </w:p>
    <w:p w14:paraId="71D00D2A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2.5. При необходимости, в качестве дополнительной информации по рассматриваемым темам, «Исполнитель» предоставляет по запросу «Заказчика» ее в форме нормативных правовых актов Республики Казахстан или международных соглашений.</w:t>
      </w:r>
    </w:p>
    <w:p w14:paraId="55960549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2.6. </w:t>
      </w:r>
      <w:r w:rsidRPr="00851E66">
        <w:rPr>
          <w:rFonts w:ascii="Georgia" w:hAnsi="Georgia"/>
          <w:sz w:val="24"/>
          <w:szCs w:val="24"/>
        </w:rPr>
        <w:t xml:space="preserve"> Для прямого выхода на консультанта Исполнителя со своими вопросами и предоставления им текущей информации, Заказчик предоставляет список работников своей компании с указанием электронных адресов. </w:t>
      </w:r>
    </w:p>
    <w:p w14:paraId="77559343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В случае увольнения такого работника Заказчик обязан незамедлительно довести этот факт до Исполнителя, для исключения его из Списка. (Приложение 1).</w:t>
      </w:r>
    </w:p>
    <w:p w14:paraId="28FF7810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Исполнитель, по собственной инициативе и выбору систематически в период действия договора, представляет Заказчику общую текущую информацию по указанным в п.1.1 настоящего Договора темам, по электронной почте, лицам, указанным в Списке.</w:t>
      </w:r>
    </w:p>
    <w:p w14:paraId="6BADC810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lastRenderedPageBreak/>
        <w:t>2.7. Вся информация, предоставляемая по настоящему договору должна храниться у Заказчика, в качестве подтверждающих документов при отнесении расходов по договору на вычеты. Срок хранения определяется в приложении к Учетной политике Заказчика.</w:t>
      </w:r>
    </w:p>
    <w:p w14:paraId="04E10E3E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2.8. Ответы представляются на русском языке в максимально короткие сроки, в объеме и содержании достаточном для аргументированного обоснования принимаемого решения. При недостаточном объеме представленной информации Исполнитель имеет право запросить дополнительно в форме устных или письменных пояснений или документов..</w:t>
      </w:r>
    </w:p>
    <w:p w14:paraId="48EC20E3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Возможен перевод ответов на любой иностранный язык по желанию «Заказчика». В этом случае стоимость перевода оплачивается отдельно в размере 5 000.0 тенге без учета НДС за один лист формата А4, кегль 12.</w:t>
      </w:r>
    </w:p>
    <w:p w14:paraId="25B67F6E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2.9. Заказчик обязан довести до сведения работников, включенных в Список пользователей  условия настоящего договора в части их касающейся.</w:t>
      </w:r>
    </w:p>
    <w:p w14:paraId="65436611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65AF8279" w14:textId="77777777" w:rsidR="00495350" w:rsidRPr="00851E66" w:rsidRDefault="00495350" w:rsidP="00851E66">
      <w:pPr>
        <w:ind w:firstLine="0"/>
        <w:rPr>
          <w:rFonts w:ascii="Georgia" w:hAnsi="Georgia" w:cs="Helvetica"/>
          <w:b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3. Расчеты.</w:t>
      </w:r>
    </w:p>
    <w:p w14:paraId="192D562B" w14:textId="77777777" w:rsidR="00495350" w:rsidRPr="00851E66" w:rsidRDefault="00495350" w:rsidP="00851E66">
      <w:pPr>
        <w:rPr>
          <w:rFonts w:ascii="Georgia" w:hAnsi="Georgia"/>
          <w:b/>
          <w:i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 </w:t>
      </w:r>
      <w:r w:rsidRPr="00851E66">
        <w:rPr>
          <w:rFonts w:ascii="Georgia" w:hAnsi="Georgia"/>
          <w:sz w:val="24"/>
          <w:szCs w:val="24"/>
        </w:rPr>
        <w:t xml:space="preserve">   3.1. Стоимость услуг Исполнителя фиксированная и составляет </w:t>
      </w:r>
      <w:r w:rsidRPr="00851E66">
        <w:rPr>
          <w:rFonts w:ascii="Georgia" w:hAnsi="Georgia"/>
          <w:b/>
          <w:i/>
          <w:sz w:val="24"/>
          <w:szCs w:val="24"/>
        </w:rPr>
        <w:t>000 000.00 (____________ тысяч) тенге в месяц, без учета НДС. НДС начисляется сверх договорной цены.</w:t>
      </w:r>
    </w:p>
    <w:p w14:paraId="7B4F6CE9" w14:textId="77777777" w:rsidR="00495350" w:rsidRPr="00851E66" w:rsidRDefault="00495350" w:rsidP="00851E66">
      <w:pPr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 xml:space="preserve">    3.2. Расчеты осуществляются в следующем порядке:</w:t>
      </w:r>
    </w:p>
    <w:p w14:paraId="311216D0" w14:textId="77777777" w:rsidR="00495350" w:rsidRPr="00851E66" w:rsidRDefault="00495350" w:rsidP="00851E66">
      <w:pPr>
        <w:ind w:firstLine="142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 xml:space="preserve">   а) Заказчик перечисляет сумму договорной стоимости по условиям настоящего Договора в порядке </w:t>
      </w:r>
      <w:r w:rsidRPr="00851E66">
        <w:rPr>
          <w:rFonts w:ascii="Georgia" w:hAnsi="Georgia"/>
          <w:b/>
          <w:i/>
          <w:sz w:val="24"/>
          <w:szCs w:val="24"/>
        </w:rPr>
        <w:t>предварительной оплаты ежемесячно до 10 числа, текущего месяца</w:t>
      </w:r>
      <w:r w:rsidRPr="00851E66">
        <w:rPr>
          <w:rFonts w:ascii="Georgia" w:hAnsi="Georgia"/>
          <w:sz w:val="24"/>
          <w:szCs w:val="24"/>
        </w:rPr>
        <w:t xml:space="preserve">;  </w:t>
      </w:r>
    </w:p>
    <w:p w14:paraId="1E020042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б) Форма оплаты безналичная - путем перечисления на текущий счет Исполнителя.</w:t>
      </w:r>
    </w:p>
    <w:p w14:paraId="4DD09D85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3.3. Оплата услуг фиксированная и не зависит от объема оказываемых услуг, времени их возникновения и инфляционных ожиданий.</w:t>
      </w:r>
    </w:p>
    <w:p w14:paraId="5737E456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Стоимость услуг может быть пересмотрена в сторону увеличения, не менее чем на 50% в период действия договора в случаях если Заказчик:</w:t>
      </w:r>
    </w:p>
    <w:p w14:paraId="163F9C19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 xml:space="preserve"> а) создает юридические лица (структурные подразделения, ИП и т.п.) или включает в систему консультаций созданные юридические лица, которые на дату заключения договора не осуществляли активную предпринимательскую деятельность;</w:t>
      </w:r>
    </w:p>
    <w:p w14:paraId="2154314B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б) начинает осваивать новые виды деятельности и операции, не имевшие место в момент заключения договора;</w:t>
      </w:r>
    </w:p>
    <w:p w14:paraId="35F3C54A" w14:textId="77777777" w:rsidR="00495350" w:rsidRPr="00851E66" w:rsidRDefault="00495350" w:rsidP="00851E66">
      <w:pPr>
        <w:ind w:firstLine="284"/>
        <w:rPr>
          <w:rFonts w:ascii="Georgia" w:hAnsi="Georgia"/>
          <w:sz w:val="24"/>
          <w:szCs w:val="24"/>
        </w:rPr>
      </w:pPr>
      <w:r w:rsidRPr="00851E66">
        <w:rPr>
          <w:rFonts w:ascii="Georgia" w:hAnsi="Georgia"/>
          <w:sz w:val="24"/>
          <w:szCs w:val="24"/>
        </w:rPr>
        <w:t>в) включает в систему консалтинга третьих лиц в т.ч. афилированных лиц или Партнеров.</w:t>
      </w:r>
    </w:p>
    <w:p w14:paraId="63E486D1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3.4. Электронный счет-фактура (ЭСФ) и электронный акт выполненных работ (ЭАВР) выдается «Заказчику»  по окончании каждого месяца, в порядке, предусмотренном нормами НК РК.</w:t>
      </w:r>
    </w:p>
    <w:p w14:paraId="5114DF16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28BF1CB2" w14:textId="77777777" w:rsidR="00495350" w:rsidRPr="00851E66" w:rsidRDefault="00495350" w:rsidP="00851E66">
      <w:pPr>
        <w:ind w:firstLine="0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4. Особые условия.</w:t>
      </w:r>
    </w:p>
    <w:p w14:paraId="46BC9A00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4.1. В случае возникновения необходимости у «Заказчика» в проведении каких- либо работ (услуг), не предусмотренных настоящим Договором, они оформляются отдельным соглашением с другими условиями.</w:t>
      </w:r>
    </w:p>
    <w:p w14:paraId="4C6CDAD3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4.2. Цены за услуги, указанные в настоящем Договоре определены только для настоящего Договора и не могут служить прецедентным  или конкурентным материалом при заключении аналогичных договоров,  как для «Заказчика», так и  для афилированных лиц Группы, в которую входит (создает) компания «Заказчика».</w:t>
      </w:r>
    </w:p>
    <w:p w14:paraId="0713AEEA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4.3. Если в процессе исполнения Договора «Исполнитель» предложит вариант какой-либо операции, отличного от уже принятого «Заказчиком», но приносящий реальную экономию денежных средств, то, по согласованию Сторон, </w:t>
      </w:r>
      <w:r w:rsidRPr="00851E66">
        <w:rPr>
          <w:rFonts w:ascii="Georgia" w:hAnsi="Georgia" w:cs="Helvetica"/>
          <w:sz w:val="24"/>
          <w:szCs w:val="24"/>
        </w:rPr>
        <w:lastRenderedPageBreak/>
        <w:t>«Исполнителю» может быть выплачено дополнительное разовое вознаграждение, устанавливаемое «Заказчиком» в зависимости от сумм реальной экономии на основании предложения «Исполнителя».</w:t>
      </w:r>
    </w:p>
    <w:p w14:paraId="192A0DD1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4.4. В случае невыполнения условий п.3 настоящего Договора, «Исполнитель» имеет право прекратить исполнение обязательств немедленно, без принятия каких-либо претензий со стороны «Заказчика».</w:t>
      </w:r>
    </w:p>
    <w:p w14:paraId="7D60D759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07327C07" w14:textId="77777777" w:rsidR="00495350" w:rsidRPr="00851E66" w:rsidRDefault="00495350" w:rsidP="00851E66">
      <w:pPr>
        <w:ind w:firstLine="0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5. Конфиденциальность.</w:t>
      </w:r>
    </w:p>
    <w:p w14:paraId="36CCD469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5.1. Ни одна из сторон не вправе передавать свои права и обязанности третьей стороне по настоящему Договору без письменного согласия другой стороны.</w:t>
      </w:r>
    </w:p>
    <w:p w14:paraId="6AFD9F00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5.2. Стороны обязуются хранить в тайне содержание настоящего Договора, а также любую информацию и данные, предоставленные каждой из сторон, в связи с настоящим Договором, не раскрывать и не разглашать, в общем, и в частности факты и информацию какой-либо третьей стороне без предварительного письменного согласия сторон.</w:t>
      </w:r>
    </w:p>
    <w:p w14:paraId="1EC9C18E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5.3. Обязательства по конфиденциальности и неиспользовании информации, принадлежащей «Заказчику» и  наложенные на «Исполнителя» настоящим Договором, не будут распространяться на общедоступную информацию, а также на информацию, которая станет известна третьим лицам не по вине «Исполнителя».</w:t>
      </w:r>
    </w:p>
    <w:p w14:paraId="3D13367C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5.4. Информация, представляемая «Заказчику» в соответствии с настоящим Договором, предназначена исключительно для него и не может передаваться ни частично, ни полностью третьим лицам или использоваться каким либо иным способом с участием третьих лиц без согласия «Исполнителя».</w:t>
      </w:r>
    </w:p>
    <w:p w14:paraId="251DFAFB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0A32310D" w14:textId="77777777" w:rsidR="00495350" w:rsidRPr="00851E66" w:rsidRDefault="00495350" w:rsidP="00851E66">
      <w:pPr>
        <w:ind w:firstLine="0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6. Ответственность сторон.</w:t>
      </w:r>
    </w:p>
    <w:p w14:paraId="4290663C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6.1. Все споры и разногласия между двумя сторонами настоящего Договора, которые могут возникнуть по его существу разрешаются путем переговоров в досудебном порядке.</w:t>
      </w:r>
    </w:p>
    <w:p w14:paraId="38AEF393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6.2. В случае невозможности урегулирования споров мирным путем они разрешаются в судебном порядке, согласно законодательству РК.</w:t>
      </w:r>
    </w:p>
    <w:p w14:paraId="2AC317D5" w14:textId="77777777" w:rsidR="00495350" w:rsidRPr="00851E66" w:rsidRDefault="00495350" w:rsidP="00851E66">
      <w:pPr>
        <w:ind w:firstLine="284"/>
        <w:rPr>
          <w:rFonts w:ascii="Georgia" w:hAnsi="Georgia" w:cs="Helvetica"/>
          <w:bCs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 xml:space="preserve">6.3. </w:t>
      </w:r>
      <w:r w:rsidRPr="00851E66">
        <w:rPr>
          <w:rFonts w:ascii="Georgia" w:hAnsi="Georgia" w:cs="Helvetica"/>
          <w:bCs/>
          <w:sz w:val="24"/>
          <w:szCs w:val="24"/>
        </w:rPr>
        <w:t>В случае нарушения «Заказчиком»  ст. 3 сроком более месяца, «Исполнитель» вправе предъявить «Заказчику» штрафные санкции в размере 0,3% от неоплаченной суммы за каждый день просрочки платежа, однако при этом он обязан оказывать консультации, но не более месяца после просрочки.</w:t>
      </w:r>
    </w:p>
    <w:p w14:paraId="19762085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6.4. Каждая  сторона имеет право прервать исполнение обязательств, письменно известив другую сторону за один месяц до возможного срока расторжения настоящего Договора без объяснения причин. В этом случае:</w:t>
      </w:r>
    </w:p>
    <w:p w14:paraId="63CA557F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а) если  аванс уже перечислен, то «Исполнитель» оказывает услуги до окончания этого месяца;</w:t>
      </w:r>
    </w:p>
    <w:p w14:paraId="643ED867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б) если аванс не перечислен, то оказание услуг прекращается по дате уведомления.</w:t>
      </w:r>
    </w:p>
    <w:p w14:paraId="5A00DD81" w14:textId="77777777" w:rsidR="00495350" w:rsidRPr="00851E66" w:rsidRDefault="00495350" w:rsidP="00851E66">
      <w:pPr>
        <w:ind w:firstLine="284"/>
        <w:rPr>
          <w:rFonts w:ascii="Georgia" w:hAnsi="Georgia" w:cs="Helvetica"/>
          <w:bCs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В любом случае, инициатор расторжения договора уплачивает другой стороне неустойку в размере месячной суммы. При этом, если наступил случай а) настоящего пункта, то аванс  может быть зачтен в качестве неустойки.</w:t>
      </w:r>
    </w:p>
    <w:p w14:paraId="6E3E81E4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</w:p>
    <w:p w14:paraId="6F09F479" w14:textId="77777777" w:rsidR="00495350" w:rsidRPr="00851E66" w:rsidRDefault="00495350" w:rsidP="00851E66">
      <w:pPr>
        <w:ind w:firstLine="0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>7. Заключительная часть.</w:t>
      </w:r>
    </w:p>
    <w:p w14:paraId="6BF4AE7B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7.1. Настоящий Договор подписан в г. Алматы  «____»_________ 20____ г. в 2-х экземплярах, по одному каждой из сторон, напечатан на ____ страницах с учетом Приложения</w:t>
      </w:r>
      <w:r w:rsidRPr="00851E66">
        <w:rPr>
          <w:rFonts w:ascii="Georgia" w:hAnsi="Georgia" w:cs="Helvetica"/>
          <w:i/>
          <w:sz w:val="24"/>
          <w:szCs w:val="24"/>
        </w:rPr>
        <w:t>.</w:t>
      </w:r>
      <w:r w:rsidRPr="00851E66">
        <w:rPr>
          <w:rFonts w:ascii="Georgia" w:hAnsi="Georgia" w:cs="Helvetica"/>
          <w:sz w:val="24"/>
          <w:szCs w:val="24"/>
        </w:rPr>
        <w:t xml:space="preserve"> Оба текста имеют одинаковую юридическую силу. </w:t>
      </w:r>
    </w:p>
    <w:p w14:paraId="24D68D83" w14:textId="77777777" w:rsidR="00495350" w:rsidRPr="00851E66" w:rsidRDefault="00495350" w:rsidP="00851E66">
      <w:pPr>
        <w:ind w:firstLine="284"/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sz w:val="24"/>
          <w:szCs w:val="24"/>
        </w:rPr>
        <w:t>7.2. Договор вступает в силу с ______________.20___г. и заканчивается ______20____г.</w:t>
      </w:r>
    </w:p>
    <w:p w14:paraId="55FF928F" w14:textId="77777777" w:rsidR="00495350" w:rsidRPr="00851E66" w:rsidRDefault="00495350" w:rsidP="00851E66">
      <w:pPr>
        <w:rPr>
          <w:rFonts w:ascii="Georgia" w:hAnsi="Georgia" w:cs="Helvetica"/>
          <w:b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t xml:space="preserve">                                                                                             </w:t>
      </w:r>
    </w:p>
    <w:p w14:paraId="550E1619" w14:textId="718AE62C" w:rsidR="00495350" w:rsidRPr="00851E66" w:rsidRDefault="00495350" w:rsidP="00851E66">
      <w:pPr>
        <w:rPr>
          <w:rFonts w:ascii="Georgia" w:hAnsi="Georgia" w:cs="Helvetica"/>
          <w:sz w:val="24"/>
          <w:szCs w:val="24"/>
        </w:rPr>
      </w:pPr>
      <w:r w:rsidRPr="00851E66">
        <w:rPr>
          <w:rFonts w:ascii="Georgia" w:hAnsi="Georgia" w:cs="Helvetica"/>
          <w:b/>
          <w:sz w:val="24"/>
          <w:szCs w:val="24"/>
        </w:rPr>
        <w:lastRenderedPageBreak/>
        <w:t xml:space="preserve"> Юридические адреса Сторон</w:t>
      </w:r>
    </w:p>
    <w:p w14:paraId="18729BB8" w14:textId="77777777" w:rsidR="00495350" w:rsidRPr="00851E66" w:rsidRDefault="00495350" w:rsidP="00851E66">
      <w:pPr>
        <w:rPr>
          <w:rFonts w:ascii="Georgia" w:hAnsi="Georgia" w:cs="Helvetica"/>
          <w:sz w:val="24"/>
          <w:szCs w:val="24"/>
        </w:rPr>
      </w:pPr>
    </w:p>
    <w:p w14:paraId="7FCCA520" w14:textId="77777777" w:rsidR="00495350" w:rsidRPr="00851E66" w:rsidRDefault="00495350" w:rsidP="00D92C9B">
      <w:pPr>
        <w:jc w:val="right"/>
        <w:rPr>
          <w:rFonts w:ascii="Georgia" w:hAnsi="Georgia" w:cs="Helvetica"/>
          <w:i/>
          <w:iCs/>
          <w:sz w:val="24"/>
          <w:szCs w:val="24"/>
        </w:rPr>
      </w:pPr>
      <w:r w:rsidRPr="00851E66">
        <w:rPr>
          <w:rFonts w:ascii="Georgia" w:hAnsi="Georgia" w:cs="Helvetica"/>
          <w:i/>
          <w:iCs/>
          <w:sz w:val="24"/>
          <w:szCs w:val="24"/>
        </w:rPr>
        <w:t>Приложение 1</w:t>
      </w:r>
    </w:p>
    <w:p w14:paraId="68E7C12C" w14:textId="77777777" w:rsidR="00495350" w:rsidRPr="00851E66" w:rsidRDefault="00495350" w:rsidP="007B565E">
      <w:pPr>
        <w:jc w:val="right"/>
        <w:rPr>
          <w:rFonts w:ascii="Georgia" w:hAnsi="Georgia" w:cs="Helvetica"/>
          <w:i/>
          <w:iCs/>
          <w:sz w:val="24"/>
          <w:szCs w:val="24"/>
        </w:rPr>
      </w:pPr>
      <w:r w:rsidRPr="00851E66">
        <w:rPr>
          <w:rFonts w:ascii="Georgia" w:hAnsi="Georgia" w:cs="Helvetica"/>
          <w:i/>
          <w:iCs/>
          <w:sz w:val="24"/>
          <w:szCs w:val="24"/>
        </w:rPr>
        <w:t>к Договору на консалтинговое сопровождение</w:t>
      </w:r>
    </w:p>
    <w:p w14:paraId="1DEA9B44" w14:textId="77777777" w:rsidR="00495350" w:rsidRPr="00851E66" w:rsidRDefault="00495350" w:rsidP="00851E66">
      <w:pPr>
        <w:rPr>
          <w:rFonts w:ascii="Georgia" w:hAnsi="Georgia" w:cs="Helvetica"/>
          <w:i/>
          <w:iCs/>
          <w:sz w:val="24"/>
          <w:szCs w:val="24"/>
        </w:rPr>
      </w:pPr>
      <w:r w:rsidRPr="00851E66">
        <w:rPr>
          <w:rFonts w:ascii="Georgia" w:hAnsi="Georgia" w:cs="Helvetica"/>
          <w:i/>
          <w:iCs/>
          <w:sz w:val="24"/>
          <w:szCs w:val="24"/>
        </w:rPr>
        <w:t xml:space="preserve">                                                                 № К - ________ от _____  ___20______г.</w:t>
      </w:r>
    </w:p>
    <w:p w14:paraId="4C5330DB" w14:textId="77777777" w:rsidR="00495350" w:rsidRPr="00851E66" w:rsidRDefault="00495350" w:rsidP="00851E66">
      <w:pPr>
        <w:rPr>
          <w:rFonts w:ascii="Georgia" w:hAnsi="Georgia" w:cs="Helvetica"/>
          <w:sz w:val="24"/>
          <w:szCs w:val="24"/>
        </w:rPr>
      </w:pPr>
    </w:p>
    <w:p w14:paraId="2E862165" w14:textId="596F544B" w:rsidR="00495350" w:rsidRPr="00851E66" w:rsidRDefault="00495350" w:rsidP="003E5B61">
      <w:pPr>
        <w:ind w:firstLine="0"/>
        <w:rPr>
          <w:rFonts w:ascii="Georgia" w:hAnsi="Georgia" w:cs="Helvetica"/>
          <w:bCs/>
          <w:i/>
          <w:sz w:val="24"/>
          <w:szCs w:val="24"/>
        </w:rPr>
      </w:pPr>
      <w:r w:rsidRPr="00851E66">
        <w:rPr>
          <w:rFonts w:ascii="Georgia" w:hAnsi="Georgia" w:cs="Helvetica"/>
          <w:bCs/>
          <w:i/>
          <w:sz w:val="24"/>
          <w:szCs w:val="24"/>
        </w:rPr>
        <w:t xml:space="preserve">Список специалистов на получение информации </w:t>
      </w:r>
      <w:r w:rsidR="007B565E">
        <w:rPr>
          <w:rFonts w:ascii="Georgia" w:hAnsi="Georgia" w:cs="Helvetica"/>
          <w:bCs/>
          <w:i/>
          <w:sz w:val="24"/>
          <w:szCs w:val="24"/>
        </w:rPr>
        <w:t>согласно п. 2.6</w:t>
      </w:r>
      <w:r w:rsidRPr="00851E66">
        <w:rPr>
          <w:rFonts w:ascii="Georgia" w:hAnsi="Georgia" w:cs="Helvetica"/>
          <w:bCs/>
          <w:i/>
          <w:sz w:val="24"/>
          <w:szCs w:val="24"/>
        </w:rPr>
        <w:t xml:space="preserve"> Договора.</w:t>
      </w:r>
    </w:p>
    <w:p w14:paraId="6ABBDF61" w14:textId="77777777" w:rsidR="00495350" w:rsidRPr="00851E66" w:rsidRDefault="00495350" w:rsidP="00851E66">
      <w:pPr>
        <w:rPr>
          <w:rFonts w:ascii="Georgia" w:hAnsi="Georgia" w:cs="Helvetica"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2095"/>
        <w:gridCol w:w="3026"/>
        <w:gridCol w:w="2534"/>
      </w:tblGrid>
      <w:tr w:rsidR="00495350" w:rsidRPr="00851E66" w14:paraId="0B4AF0A0" w14:textId="77777777" w:rsidTr="000D33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7536" w14:textId="77777777" w:rsidR="00495350" w:rsidRPr="00851E66" w:rsidRDefault="00495350" w:rsidP="00851E66">
            <w:pPr>
              <w:rPr>
                <w:rFonts w:ascii="Georgia" w:hAnsi="Georgia" w:cs="Helvetica"/>
                <w:bCs/>
                <w:i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84D0" w14:textId="77777777" w:rsidR="00495350" w:rsidRPr="00851E66" w:rsidRDefault="00495350" w:rsidP="00851E66">
            <w:pPr>
              <w:rPr>
                <w:rFonts w:ascii="Georgia" w:hAnsi="Georgia" w:cs="Helvetica"/>
                <w:bCs/>
                <w:i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bCs/>
                <w:i/>
                <w:sz w:val="24"/>
                <w:szCs w:val="24"/>
              </w:rPr>
              <w:t>ФИО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047D" w14:textId="77777777" w:rsidR="00495350" w:rsidRPr="00851E66" w:rsidRDefault="00495350" w:rsidP="00851E66">
            <w:pPr>
              <w:rPr>
                <w:rFonts w:ascii="Georgia" w:hAnsi="Georgia" w:cs="Helvetica"/>
                <w:bCs/>
                <w:i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bCs/>
                <w:i/>
                <w:sz w:val="24"/>
                <w:szCs w:val="24"/>
              </w:rPr>
              <w:t>должность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22F4" w14:textId="77777777" w:rsidR="00495350" w:rsidRPr="00851E66" w:rsidRDefault="00495350" w:rsidP="00851E66">
            <w:pPr>
              <w:rPr>
                <w:rFonts w:ascii="Georgia" w:hAnsi="Georgia" w:cs="Helvetica"/>
                <w:bCs/>
                <w:i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bCs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A191" w14:textId="77777777" w:rsidR="00495350" w:rsidRPr="00851E66" w:rsidRDefault="00495350" w:rsidP="00851E66">
            <w:pPr>
              <w:ind w:firstLine="0"/>
              <w:rPr>
                <w:rFonts w:ascii="Georgia" w:hAnsi="Georgia" w:cs="Helvetica"/>
                <w:bCs/>
                <w:i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bCs/>
                <w:i/>
                <w:sz w:val="24"/>
                <w:szCs w:val="24"/>
              </w:rPr>
              <w:t>контактный тел.</w:t>
            </w:r>
          </w:p>
        </w:tc>
      </w:tr>
      <w:tr w:rsidR="00495350" w:rsidRPr="00851E66" w14:paraId="7D617A54" w14:textId="77777777" w:rsidTr="000D33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DF66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2B84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2A2A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647A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048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</w:tr>
      <w:tr w:rsidR="00495350" w:rsidRPr="00851E66" w14:paraId="3A00D385" w14:textId="77777777" w:rsidTr="000D33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DB75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E38F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66F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E717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0D17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</w:tr>
      <w:tr w:rsidR="00495350" w:rsidRPr="00851E66" w14:paraId="726183B8" w14:textId="77777777" w:rsidTr="000D334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5694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  <w:r w:rsidRPr="00851E66">
              <w:rPr>
                <w:rFonts w:ascii="Georgia" w:hAnsi="Georgia" w:cs="Helvetic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4D9F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AF24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E4E0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554" w14:textId="77777777" w:rsidR="00495350" w:rsidRPr="00851E66" w:rsidRDefault="00495350" w:rsidP="00851E66">
            <w:pPr>
              <w:rPr>
                <w:rFonts w:ascii="Georgia" w:hAnsi="Georgia" w:cs="Helvetica"/>
                <w:sz w:val="24"/>
                <w:szCs w:val="24"/>
              </w:rPr>
            </w:pPr>
          </w:p>
        </w:tc>
      </w:tr>
    </w:tbl>
    <w:p w14:paraId="2207307E" w14:textId="77777777" w:rsidR="00495350" w:rsidRPr="00B445F1" w:rsidRDefault="00495350" w:rsidP="00495350">
      <w:pPr>
        <w:ind w:firstLine="284"/>
        <w:rPr>
          <w:rFonts w:ascii="Georgia" w:hAnsi="Georgia"/>
          <w:sz w:val="24"/>
          <w:szCs w:val="24"/>
        </w:rPr>
      </w:pPr>
    </w:p>
    <w:p w14:paraId="604E1D0A" w14:textId="77777777" w:rsidR="0043341E" w:rsidRDefault="0043341E"/>
    <w:sectPr w:rsidR="0043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0"/>
    <w:rsid w:val="000E3019"/>
    <w:rsid w:val="003E5B61"/>
    <w:rsid w:val="0043341E"/>
    <w:rsid w:val="00495350"/>
    <w:rsid w:val="007B565E"/>
    <w:rsid w:val="00851E66"/>
    <w:rsid w:val="00A76271"/>
    <w:rsid w:val="00CD3DF9"/>
    <w:rsid w:val="00D92C9B"/>
    <w:rsid w:val="00E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1CC6"/>
  <w15:chartTrackingRefBased/>
  <w15:docId w15:val="{56A4DD40-50AE-4934-BDC0-BA23395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50"/>
    <w:pPr>
      <w:spacing w:after="0" w:line="240" w:lineRule="auto"/>
      <w:ind w:firstLine="357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2025-01-02T04:12:00Z</dcterms:created>
  <dcterms:modified xsi:type="dcterms:W3CDTF">2025-01-02T04:18:00Z</dcterms:modified>
</cp:coreProperties>
</file>