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/>
          <w:i/>
          <w:sz w:val="20"/>
          <w:szCs w:val="20"/>
        </w:rPr>
        <w:t>1.Идентификация компании.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/>
          <w:i/>
          <w:sz w:val="20"/>
          <w:szCs w:val="20"/>
        </w:rPr>
        <w:t>2.Организация системы бухгалтерского и налогового учета и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2.1.Организационная структура управления учетом.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2.2.Общие правила формирования бухгалтерского учета и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2.3.Конфиденциальность и коммерческая тайна.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2.4.Организация текущего контроля качества учета.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2.5.Порядок оформления и хранения документов.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2.6.Организация учета движения денежных средств.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2.7.Проведение инвентаризации имущества.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Cs/>
          <w:color w:val="000000"/>
          <w:sz w:val="20"/>
          <w:szCs w:val="20"/>
        </w:rPr>
        <w:t xml:space="preserve"> 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/>
          <w:i/>
          <w:sz w:val="20"/>
          <w:szCs w:val="20"/>
        </w:rPr>
        <w:t>3. Требования к ведению учета элементов финансовой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3.1. Принципы МСФО и НК РК в Учетной и Налоговой политике.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3.1.1.Принципы учета в Учетной политике.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3.1.2. Принципы налогообложения в Налоговой политике.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3.1.3.Порядок сбора и раскрытия информации по объектам налогообложения.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3.1.3.1.Методы накопления информации.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3.1.3.2.Формирование раздельного учета доходов и расходов.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3.1.3.3.Способы распределения общих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3.1.3.4.Формирование налоговых регистров.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3.2. Объединения бизнесов.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3.2.2.1.Определение покупателя.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3.2.2.2.Установление даты приобретения.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3.2.2.3.Признание и оценка активов и обязательств.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3.2.2.4.Признание и оценка неконтрольной доли участия.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3.2.2.5.Признание и оценка гудвилла.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3.2.2.6.Признание и оценка доходов от выгодной покупки.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3.2.4.Налоговая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3.2.5.Документирование.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3.3.Нематериальные активы (НМА).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3.3.2.1.Классификация НМА.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3.3.2.2.Общие принципы признания НМА.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3.3.2.3.Первоначальная оценка НМА.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3.3.2.4.Особые требования к НМА, приобретенных различными способами.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3.3.2.5.Последующие затраты.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3.3.2.6.Оценка после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3.3.2.7.Определение ликвидационной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3.3.2.8.Определение сроков полезной службы.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3.3.2.9.Выбор метода амортизации.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3.3.2.10.Пересмотр балансовой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3.3.2.11.Признание затрат на НМА в качестве расхода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3.3.4.Налоговая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3.3.5.Документирование.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 w:cs="Arial"/>
          <w:sz w:val="20"/>
          <w:szCs w:val="20"/>
        </w:rPr>
        <w:t>3.4. Основные средства (ОС).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3.4.2.1. Сфера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3.4.2.2. Основные критерии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3.4.2.3. Особые случаи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 xml:space="preserve">       3.4.2.4. Признание компонентов в качестве ОС.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3.4.2.5. 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3.4.2.6. Общие принципы учета.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3.4.2.7. Оценка первоначальной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3.4.2.8. Признание последующих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lastRenderedPageBreak/>
        <w:t>3.4.2.9. Оценка после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3.4.2.10. Модель учета по первоначальной(исторической)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3.4.2.11. Модель учета по переоцененной(справедливой)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3.4.2.12. Расчет возмещаемой суммы.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3.4.2.13. Определение ликвидационной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3.4.2.14. Определение сроков службы.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3.4.2.15. Амортизация.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3.4.2.15.1. Условия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3.4.2.15.2. Принципы начисления амортизации.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3.4.2.15.3. Методы начисления амортизации.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3.4.2.16. Прекращение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3.4.2.17. Особенности учета объектов недвижимого имущества.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3.4.2.17.1. Земельные участки.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3.4.2.17.2. Здания.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3.4.2.17.3. Железнодорожные пути.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3.4.2.17.4. Машины и оборудование.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3.4.2.18. Особенности учета объектов  движимого имущества.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3.4.2.18.1. 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3.4.2.18.2. Тяговые транспортные средства (локомотивы).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3.4.2.18.3. Прицепные транспортные средства (вагоны).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3.4.4.Налоговая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3.4.5.Документирование.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sz w:val="20"/>
          <w:szCs w:val="20"/>
        </w:rPr>
      </w:pPr>
      <w:r w:rsidRPr="007D0329">
        <w:rPr>
          <w:rFonts w:ascii="Georgia" w:hAnsi="Georgia" w:cs="Arial"/>
          <w:sz w:val="20"/>
          <w:szCs w:val="20"/>
        </w:rPr>
        <w:t>3.5. Инвестиционная недвижимость.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3.5.2.2.Признание.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3.5.2.3.Оценка при признании.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3.5.2.4. Последующие затраты.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3.5.2.5.Оценка после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 xml:space="preserve">3.5.2.6. </w:t>
      </w:r>
      <w:proofErr w:type="spellStart"/>
      <w:r w:rsidRPr="007D0329">
        <w:rPr>
          <w:rFonts w:ascii="Georgia" w:hAnsi="Georgia" w:cs="Arial"/>
          <w:i/>
          <w:sz w:val="20"/>
          <w:szCs w:val="20"/>
        </w:rPr>
        <w:t>Реклассификация</w:t>
      </w:r>
      <w:proofErr w:type="spellEnd"/>
      <w:r w:rsidRPr="007D0329">
        <w:rPr>
          <w:rFonts w:ascii="Georgia" w:hAnsi="Georgia" w:cs="Arial"/>
          <w:i/>
          <w:sz w:val="20"/>
          <w:szCs w:val="20"/>
        </w:rPr>
        <w:t>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 xml:space="preserve">3.5.2.7.Оценка при </w:t>
      </w:r>
      <w:proofErr w:type="spellStart"/>
      <w:r w:rsidRPr="007D0329">
        <w:rPr>
          <w:rFonts w:ascii="Georgia" w:hAnsi="Georgia" w:cs="Arial"/>
          <w:i/>
          <w:sz w:val="20"/>
          <w:szCs w:val="20"/>
        </w:rPr>
        <w:t>реклассификации</w:t>
      </w:r>
      <w:proofErr w:type="spellEnd"/>
      <w:r w:rsidRPr="007D0329">
        <w:rPr>
          <w:rFonts w:ascii="Georgia" w:hAnsi="Georgia" w:cs="Arial"/>
          <w:i/>
          <w:sz w:val="20"/>
          <w:szCs w:val="20"/>
        </w:rPr>
        <w:t>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3.5.2.8.Выбытие.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3.5.5.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 xml:space="preserve">3.6. </w:t>
      </w:r>
      <w:proofErr w:type="spellStart"/>
      <w:r w:rsidRPr="007D0329">
        <w:rPr>
          <w:rFonts w:ascii="Georgia" w:hAnsi="Georgia"/>
          <w:sz w:val="20"/>
          <w:szCs w:val="20"/>
        </w:rPr>
        <w:t>Внеоборотные</w:t>
      </w:r>
      <w:proofErr w:type="spellEnd"/>
      <w:r w:rsidRPr="007D0329">
        <w:rPr>
          <w:rFonts w:ascii="Georgia" w:hAnsi="Georgia"/>
          <w:sz w:val="20"/>
          <w:szCs w:val="20"/>
        </w:rPr>
        <w:t xml:space="preserve"> активы, предназначенные для продажи, и прекращенная деятельность.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3.6.1. Сфера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3.6.2.Термины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3.6.3.1.Особенности учета активов, предназначенных для продажи.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3.6.3.2.Классификация и 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3.6.3.3.Оценка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3.6.3.4.Обесценение активов и реверсирование(восстановление) убытков.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3.6.3.5.Изменения в Плане продаж.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3.6.4.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3.6.5. Налоговая политика..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3.6.6. Документирование.</w:t>
      </w:r>
      <w:r w:rsidRPr="007D0329">
        <w:rPr>
          <w:rFonts w:ascii="Georgia" w:hAnsi="Georgia" w:cs="Arial"/>
          <w:sz w:val="20"/>
          <w:szCs w:val="20"/>
        </w:rPr>
        <w:t xml:space="preserve"> 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3.7. Аренда.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3.7.1.Основные изменения в учете аренды, предусмотренные МСФО (IFRS) 16.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3.7.2.Термины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 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3.7.3.1. Классификация аренды у сторон договора.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 Учет финансовой аренды у Арендодателя.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3.7.3.2.1. 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3.7.3.2.2. 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3.7.3.2.3. Первоначальная 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3.7.3.2.4. Последующая 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3.7.3.2.5. Модификация договора финансовой аренды.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lastRenderedPageBreak/>
        <w:t>3.7.3.2.6. Признание финансовой аренды в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3.7.3.3. Учет операционной аренды у Арендодателя.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3.7.3.3.1. Основные принципы учета.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3.7.3.3.2. Модификация договора операционной аренды.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3.7.3.3.3. Признание операционной аренды в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 Учет аренды у Арендатора.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3.7.3.4.1. Модели учета.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3.7.3.4.2. Особенности договоров аренды.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3.7.3.4.3. Модель аренды в форме права пользования.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3.7.3.4.4. Модель краткосрочной (операционной) аренды.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3.7.3.4.5. Признание моделей аренды в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3.7.4.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3.7.5.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3.7.6.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sz w:val="20"/>
          <w:szCs w:val="20"/>
        </w:rPr>
      </w:pPr>
      <w:r w:rsidRPr="007D0329">
        <w:rPr>
          <w:rFonts w:ascii="Georgia" w:hAnsi="Georgia" w:cs="Arial"/>
          <w:sz w:val="20"/>
          <w:szCs w:val="20"/>
        </w:rPr>
        <w:t>3.8.Незавершенное строительство (НС).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3.8.2.2.Капитализация первоначальных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3.8.2.3.Приостановление и прекращение капитализации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3.8.2.4.Затраты, не подлежащие капитализации.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3.8.2.5.Признание последующих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3.8.2.6.Переоценка незавершенного строительства.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3.8.2.7.Перевод незавершенного строительства в другие активы.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3.8.4.Налоговая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3.8.5.Документирование.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sz w:val="20"/>
          <w:szCs w:val="20"/>
        </w:rPr>
      </w:pPr>
      <w:r w:rsidRPr="007D0329">
        <w:rPr>
          <w:rFonts w:ascii="Georgia" w:hAnsi="Georgia" w:cs="Arial"/>
          <w:sz w:val="20"/>
          <w:szCs w:val="20"/>
        </w:rPr>
        <w:t>3.9. Биологические активы (БА).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 Биологические активы.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3.9.2.1.1. Признание и 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3.9.2.1.2. Правила учета базовых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3.9.2.1.3. Первоначальная 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3.9.2.1.4. Метод учета по справедливой 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3.9.2.1.5. Переоценка.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3.9.2.1.6. Признание прибылей и убытков.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3.9.2.1.7. Учет движения биологических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3.9.2.1.8. Метод учета по фактическим затратам.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3.9.2.2. Сельскохозяйственная продукция.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3.9.2.3. Государственные субсидии и гранты.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3.9.5.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3.10. Запасы.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3.10.2.2.Признание в качестве активов и расходов.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3.10.2.3.Оценка.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3.10.2.4.Формирование себестоимости.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3.10.2.5.Методы расчета себестоимости.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3.10.2.6.Особенности учета запасов в сфере услуг.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3.10.2.7.Учет движения запасов.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3.10.2.7.1. Поступление и движение запасов.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3.10.2.7.2. Особенности учета запасов, приобретенных по импорту.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3.10.2.7.3. Выбытие запасов.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3.10.5.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3.11. Собственный  капитал.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3.11.2.1. Выбор модели концепции поддержания капитала.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3.11.2.2.Уставный капитал ТОО. Общие положения.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3.11.3.1. Общие требования.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3.11.3.2. Отчет о движении собственного капитала.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3.11.2.3. Документальное оформление выплаты дивидендов.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3.11.5.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3.12.Финансовые инструменты (ФИ).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3.12.1.Термины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3.12.2.Учетные методы и показатели. Общие принципы.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3.12.2.1.Классификация финансовых инструментов.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3.12.2.2.Признание финансовых активов и финансовых обязательств, предназначенных для торговли (торгуемые).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3.12.2.3. Признание инвестиций, удерживаемых до погашения.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3.12.2.4. Признание займов (ссуд) и дебиторской задолженности.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3.12.2.5. Признание финансовых активов, имеющихся в наличии для продажи.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3.12.2.6. Признание обязательств по финансовым гарантиям.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3.12.2.7. Признание комбинированных финансовых инструментов.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3.12.2.8. Признание встроенных производных финансовых инструментов.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3.12.2.9. Обесценение финансовых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3.12.2.10.Прекращение признания финансовых активов и обязательств.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3.12.2.11.Хеджирование.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3.12.3. Раскрытие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3.12.4.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3.12.5.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3.13. Текущие и отложенные налоговые активы и обязательства.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3.13.2.2.Признание текущих налоговых обязательств и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3.13.2.3.Признание отложенных налоговых обязательств.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3.13.2.4.Признание отложенных налоговых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3.13.2.5.Постоянные разницы, не приводящие к появлению ОНА или ОНО.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3.13.2.6.Расходы по подоходному налогу.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3.13.2.7.Отложенные налоги, связанные с инвестициями в дочерние, ассоциированные компании и совместную деятельность.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3.13.5.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3.14.</w:t>
      </w:r>
      <w:r w:rsidRPr="007D0329">
        <w:rPr>
          <w:rFonts w:ascii="Georgia" w:hAnsi="Georgia" w:cs="Arial"/>
          <w:sz w:val="20"/>
          <w:szCs w:val="20"/>
        </w:rPr>
        <w:t xml:space="preserve"> Оценочные обязательства, условные обязательства и условные активы.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3.14.2.2.Признание резервов (оценочных обязательств).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3.14.2.2.1. Оценочные обязательства по выводу активов из эксплуатации.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3.14.2.2.2. Резервы по отпускам работников.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3.14.2.2.3. Резервы по прочим обязательствам.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3.14.2.3. Признание резервов по активам.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3.14.2.3.1. Резервы по обесценению запасов.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3.14.2.3.2. Резервы по обесценению ОС, НМА и гудвилла.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3.14.2.3.3. Резервы в составе капитала.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3.14.2.3.4. Резервы по сомнительным требованиям.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3.14.2.4. Признание условных обязательств.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3.14.2.5. Признание условных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3.14.2.6. Признание обременительного договора.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lastRenderedPageBreak/>
        <w:t>3.14.2.7.Признание реструктуризации.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3.14.5.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3.15. Денежные средства и их эквиваленты.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3.15.2.2.Учет денежных средств.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3.15.2.3.Учет денежных эквивалентов.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3.15.2.4.Учет денежных средств в иностранной валюте.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3.15.2.5.Особенности учета денежных средств Клиентов и Партнеров у Экспедитора или Комиссионера.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 3.15.3.1. Общие требования.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 3.15.3.2. Отчет о движении денежных средств.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3.15.3.2.1. Структура Отчета.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3.15.3.2.2. Методы подготовки Отчета.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3.15.5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3.16. Операции в иностранной валюте.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3.16.2. Регулирование валютных операций.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3.16.2.1. Режим регистрации.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3.16.2.2. Режим уведомления.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3.16.2.3. Репатриация валюты.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3.16.2.4. Статистическая отчетность.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3.16.3.2.Учет  монетарных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3.16.3.2.1. Возникновение курсовых разниц.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3.16.3.2.2. Первоначальное 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3.16.3.2.3. Последующее 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3.16.3.2.4. Периоды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3.16.3.3. Учет немонетарных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3.16.3.4.Перевод в валюту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3.16.4.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3.16.5.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3.16.5.1. Импортные операции.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3.16.5.2. Экспортные операции.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3.16.6.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3.17.Дебиторская и кредиторская задолженность(ДЗ и КЗ).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3.17.2.2.Признание и 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3.17.2.3. Резервы по сомнительным долгам.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3.17.2.4.Расчет убытков от обесценения ДЗ.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3.17.2.5.Прекращение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3.17.2.6.Инвентаризация ДЗ и КЗ.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3.17.5.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3.18. Доходы. Доходы будущих периодов.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3.18.1. Сфера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3.18.2.Термины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3.18.3. 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3.18.3.1. Идентификация договоров с покупателями.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3.18.3.2. Идентификация обязанности к исполнению.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lastRenderedPageBreak/>
        <w:t>3.18.3.3. Определение цены сделки.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3.18.3.4. Распределение цены сделки на обязанности к исполнению.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3.18.3.5. Признание выручки, когда (или по мере того как) компания выполняет обязанность к исполнению.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3.18.3.5.1. Передача контроля в течение периода.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3.18.3.5.2. Передача контроля в определенный момент времени.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3.18.4. Признание затрат по договорам с покупателями.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3.18.5. Идентификация Принципала и Агента.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 Особенности учета некоторых видов доходов.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3.18.6.1. Общие положения.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3.18.6.2. Особенности признания и учета выручки от услуг транспортной экспедиции (ТЭО).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3.18.6.3. Особенности учета нереализованных услуг ТЭО.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3.18.6.4. Особенности учета доходов Партнеров и расходов Клиента.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3.18.6.5. Особенности учета операций с железнодорожными вагонами.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3.18.6.5.1. Передача прав владения вагонами.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3.18.6.5.2. Передача прав пользования вагонами (услуги оператора вагонов).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3.18.6.5.3. Передача прав владения и пользования вагонами (услуги аренды и оперирования).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 Особенности учета в строительстве.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3.18.6.6.1. Признание выручки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3.18.6.6.2. Оценка степени выполнения обязанности к исполнению.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3.18.6.6.3. Затраты по договорам подряда.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3.18.6.6.4. Остатки по договорам подряда.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3.18.6.6.5. Изменения в бухгалтерских оценках.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3.18.6.6.6. Корреспонденция счетов по учету СМР.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3.18.6.7. Признание выручки от роялти, процентов и дивидендов.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3.18.6.8. Признание доходов, отличных от выручки.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3.18.6.9. Доходы будущих периодов.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3.18.7.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3.18.8.1. Особенности раздельного учета.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3.18.8.2. Основные правила признания доходов для КПН.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3.18.8.3. Основные правила признания оборотов по НДС.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3.18.8.4. Налогообложение операций заимствования с нерезидентами.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3.18.8.5. Налогообложение операций по приобретению работ и услуг у нерезидента.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 Особенности налогообложения услуг транспортной экспедиции.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3.18.8.6.1. Признание выручки.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3.18.8.6.2. Учет денежных средств Клиентов и Партнеров у Экспедитора.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3.18.8.6.3. Определение КПН с доходов Партнеров-нерезидентов.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3.18.8.6.4. Определение КПН с доходов участников международных перевозок.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3.18.8.6.5. Определение КПН с доходов оффшорных резидентов.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3.18.8.6.6.  Порядок и условия  освобождения дохода нерезидентов от КПН.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3.18.8.6.7. Требования к документам, подтверждающим </w:t>
      </w:r>
      <w:proofErr w:type="spellStart"/>
      <w:r w:rsidRPr="007D0329">
        <w:rPr>
          <w:rFonts w:ascii="Georgia" w:hAnsi="Georgia"/>
          <w:i/>
          <w:sz w:val="20"/>
          <w:szCs w:val="20"/>
        </w:rPr>
        <w:t>резидентство</w:t>
      </w:r>
      <w:proofErr w:type="spellEnd"/>
      <w:r w:rsidRPr="007D0329">
        <w:rPr>
          <w:rFonts w:ascii="Georgia" w:hAnsi="Georgia"/>
          <w:i/>
          <w:sz w:val="20"/>
          <w:szCs w:val="20"/>
        </w:rPr>
        <w:t xml:space="preserve"> Партнеров-нерезидентов.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3.18.8.6.8. Определение НДС на услуги участников международной перевозки.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3.18.8.7. Налогообложение услуг операторов вагонов.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3.18.8.7.1. Юридическое определение прав собственности.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3.18.8.7.2. Налогообложение операций с железнодорожными вагонами.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3.18.8.8. Особенности налогообложения доходов по  долгосрочным контрактам.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3.18.8.8.1. Фактический метод.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993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3.18.8.8.2. Метод завершения. 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3.18.9.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3.19. Расходы. Расходы будущих периодов.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3.19.2.1. Классификация расходов.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     3.19.2.2. Правила признания расходов.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3.19.2.3. Оценка расходов.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  3.19.2.4. Командировочные расходы.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3.19.2.5. Представительские расходы.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3.19.2.6. Расходы будущих периодов (РБП).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lastRenderedPageBreak/>
        <w:t>3.19.3.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3.19.5.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3.20. Затраты  по заимствованиям.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3.20.2.1. Классификация займов.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3.20.2.2. Классификация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3.20.2.3. Признание затрат, подлежащих капитализации.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3.20.2.4.Определение базы для капитализации.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3.20.2.5.Определение затрат, разрешенных к капитализации.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3.20.2.6.Начало капитализации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3.20.2.7.Приостановление и прекращение капитализации затрат.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3.20.5.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3.21. Вознаграждения  работникам.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3.21.2.1. 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3.21.2.2. Краткосрочные выплаты.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3.21.2.3. Долгосрочные выплаты.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3.21.2.4. Выходные пособия.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3.21.2.5. Особенности условий труда работников.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3.21.2.5.1. Общие положения.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3.21.2.5.2. Сроки и условия выдачи заработной платы.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3.21.2.5.3. Вахтовый метод.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3.21.2.5.4. Служебные командировки.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3.21.3.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3.21.4.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3.22. Связанные стороны.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3.22.1. Сфера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3.22.2. 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3.22.3. Особенности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3.22.4. Правила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3.22.4.1. Общие положения.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3.22.4.2. Мониторинг.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3.22.5.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3.22.6.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3.22.7.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3.23. Социальная  сфера.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3.23.1.Термины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3.23.2.Учетные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3.23.2.1.Классификация.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3.23.2.2.Признание.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3.23.3.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iCs/>
          <w:sz w:val="20"/>
          <w:szCs w:val="20"/>
        </w:rPr>
      </w:pPr>
      <w:r w:rsidRPr="007D0329">
        <w:rPr>
          <w:rFonts w:ascii="Georgia" w:hAnsi="Georgia"/>
          <w:i/>
          <w:iCs/>
          <w:sz w:val="20"/>
          <w:szCs w:val="20"/>
        </w:rPr>
        <w:t>3.23.5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3.24. Учет за балансом.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3.24.1.Учетные методы и показатели.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3.24.1.1. Классификация.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3.24.1.2. Учет.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3.24.2.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3.24.3.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3.24.4. Документирование.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bookmarkStart w:id="0" w:name="_Hlk480961901"/>
      <w:r w:rsidRPr="007D0329">
        <w:rPr>
          <w:rFonts w:ascii="Georgia" w:hAnsi="Georgia"/>
          <w:sz w:val="20"/>
          <w:szCs w:val="20"/>
        </w:rPr>
        <w:t>3.25. Изменения Учетной и Налоговой политики.</w:t>
      </w:r>
    </w:p>
    <w:bookmarkEnd w:id="0"/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3.25.1. Сфера применения.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lastRenderedPageBreak/>
        <w:t>3.25.2 .Учетная политика в аспекте МСФО(IAS) 1.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3.25.3. Учетная политика в аспекте МСФО(IAS) 8.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3.25.3.1. Выбор Учетной политики.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3.25.3.2. Отсутствие основы для признания.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3.25.3.3. Постоянство Учетной политики.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bookmarkStart w:id="1" w:name="_Hlk480961919"/>
      <w:r w:rsidRPr="007D0329">
        <w:rPr>
          <w:rFonts w:ascii="Georgia" w:hAnsi="Georgia"/>
          <w:i/>
          <w:sz w:val="20"/>
          <w:szCs w:val="20"/>
        </w:rPr>
        <w:t>3.25.4. Изменения Учетной политики.</w:t>
      </w:r>
    </w:p>
    <w:bookmarkEnd w:id="1"/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3.25.4.1. Правила внесения изменений.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3.25.4.2. Перспективное применение.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3.25.4.3. Ретроспективное применение.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3.25.5. Изменения в расчетных оценках.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3.25.5.1. .Различия между изменениями и расчетными оценками.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3.25.5.2. Результаты изменений расчетных оценок.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3.25.6. Ошибки прошлых периодов.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3.25.6.1. Классификация ошибок.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3.25.6.2. Правила исправления ошибок.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3.25.6.3. Выбор уровня существенности для ошибок.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3.25.7. 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bookmarkStart w:id="2" w:name="_Hlk480961945"/>
      <w:r w:rsidRPr="007D0329">
        <w:rPr>
          <w:rFonts w:ascii="Georgia" w:hAnsi="Georgia"/>
          <w:i/>
          <w:sz w:val="20"/>
          <w:szCs w:val="20"/>
        </w:rPr>
        <w:t>3.25.8. Изменения в Налоговой политике.</w:t>
      </w:r>
    </w:p>
    <w:bookmarkEnd w:id="2"/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/>
          <w:i/>
          <w:sz w:val="20"/>
          <w:szCs w:val="20"/>
        </w:rPr>
        <w:t>4.Требования к подготовке и представлению финансовой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4.1. Элементы финансовой отчетности и их 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4.1.1.Признание.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4.1.2.Оценка.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4.2. Оформление и состав  финансовой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4.2.1.Комплектность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4.2.2.Требования к порядку представления финансовой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4.2.3.Требования к форматам финансовой отчетности.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4.3. Сводная финансовая отчетность.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4.3.1. Общие положения.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4.3.2. Отчетность.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4.3.4. Налоговая политика.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4.3.4.1. Филиал на территории Республики Казахстан.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4.3.4.2. Филиал на территории Российской Федерации.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4.3.4.3. Передача товара между Филиалами.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4.4. События после отчетной даты.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4.4.1. Термины и определения.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4.4.2. Признание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4.4.3.Раскрытие.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4.5. Пояснительная записка.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7D0329">
        <w:rPr>
          <w:rFonts w:ascii="Georgia" w:hAnsi="Georgia"/>
          <w:sz w:val="20"/>
          <w:szCs w:val="20"/>
        </w:rPr>
        <w:t>4.6. Конфиденциальность.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i/>
          <w:sz w:val="20"/>
          <w:szCs w:val="20"/>
        </w:rPr>
      </w:pPr>
      <w:r w:rsidRPr="007D0329">
        <w:rPr>
          <w:rFonts w:ascii="Georgia" w:hAnsi="Georgia"/>
          <w:b/>
          <w:i/>
          <w:sz w:val="20"/>
          <w:szCs w:val="20"/>
        </w:rPr>
        <w:t>5. Приложения к Учетной политике.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1.Приказ «О делегировании и наделении правом подписи должностных лиц».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2.Приказ «Об утверждении корпоративных форм первичных документов».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3.Приказ «Об утверждении перечня документов, подлежащих хранению».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4.Приказ «Об утверждении перечня должностей, работа на которых связана с материальной ответственностью»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>5.Приказ «</w:t>
      </w:r>
      <w:r w:rsidRPr="007D0329">
        <w:rPr>
          <w:rFonts w:ascii="Georgia" w:hAnsi="Georgia"/>
          <w:i/>
          <w:sz w:val="20"/>
          <w:szCs w:val="20"/>
        </w:rPr>
        <w:t>О принятии  перечня  первичных документов ,подлежащих утверждению».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6.Приказ «Об утверждении Перечня  основных сведений, составляющих коммерческую тайну компании».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 xml:space="preserve">7. </w:t>
      </w:r>
      <w:r w:rsidRPr="007D0329">
        <w:rPr>
          <w:rFonts w:ascii="Georgia" w:hAnsi="Georgia"/>
          <w:i/>
          <w:sz w:val="20"/>
          <w:szCs w:val="20"/>
        </w:rPr>
        <w:t>Методика дисконтирования денежных потоков.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 w:cs="Arial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8. Методика расчета отложенных налогов.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 w:cs="Arial"/>
          <w:i/>
          <w:sz w:val="20"/>
          <w:szCs w:val="20"/>
        </w:rPr>
        <w:t xml:space="preserve">9. </w:t>
      </w:r>
      <w:r w:rsidRPr="007D0329">
        <w:rPr>
          <w:rFonts w:ascii="Georgia" w:hAnsi="Georgia"/>
          <w:i/>
          <w:sz w:val="20"/>
          <w:szCs w:val="20"/>
        </w:rPr>
        <w:t>Методика расчета обесценения активов.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840"/>
        </w:tabs>
        <w:rPr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>10. Методика определения уровня существенности.</w:t>
      </w:r>
    </w:p>
    <w:p w:rsidR="00F928D7" w:rsidRPr="007D0329" w:rsidRDefault="00F928D7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1"/>
          <w:rFonts w:ascii="Georgia" w:hAnsi="Georgia"/>
          <w:i/>
          <w:sz w:val="20"/>
          <w:szCs w:val="20"/>
        </w:rPr>
      </w:pPr>
      <w:r w:rsidRPr="007D0329">
        <w:rPr>
          <w:rFonts w:ascii="Georgia" w:hAnsi="Georgia"/>
          <w:i/>
          <w:sz w:val="20"/>
          <w:szCs w:val="20"/>
        </w:rPr>
        <w:t xml:space="preserve">11. </w:t>
      </w:r>
      <w:r w:rsidRPr="007D0329">
        <w:rPr>
          <w:rStyle w:val="s1"/>
          <w:rFonts w:ascii="Georgia" w:hAnsi="Georgia"/>
          <w:i/>
          <w:sz w:val="20"/>
          <w:szCs w:val="20"/>
        </w:rPr>
        <w:t>Сравнительная таблица изменений в ТПС с 1.01.2019 г. </w:t>
      </w:r>
    </w:p>
    <w:p w:rsidR="007D0329" w:rsidRPr="007D0329" w:rsidRDefault="007D0329" w:rsidP="00F92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1"/>
          <w:rFonts w:ascii="Georgia" w:hAnsi="Georgia"/>
          <w:b w:val="0"/>
          <w:sz w:val="20"/>
          <w:szCs w:val="20"/>
        </w:rPr>
      </w:pPr>
      <w:r w:rsidRPr="007D0329">
        <w:rPr>
          <w:rStyle w:val="tadv-color"/>
          <w:rFonts w:ascii="Georgia" w:hAnsi="Georgia"/>
          <w:i/>
          <w:iCs/>
          <w:color w:val="313131"/>
          <w:sz w:val="20"/>
          <w:szCs w:val="20"/>
          <w:shd w:val="clear" w:color="auto" w:fill="FFFFFF"/>
        </w:rPr>
        <w:t>12-20. Формы налоговых регистров</w:t>
      </w:r>
      <w:r w:rsidRPr="007D0329">
        <w:rPr>
          <w:rStyle w:val="tadv-color"/>
          <w:rFonts w:ascii="Georgia" w:hAnsi="Georgia"/>
          <w:color w:val="313131"/>
          <w:sz w:val="20"/>
          <w:szCs w:val="20"/>
        </w:rPr>
        <w:t xml:space="preserve"> </w:t>
      </w:r>
      <w:r w:rsidRPr="007D0329">
        <w:rPr>
          <w:rFonts w:ascii="Georgia" w:hAnsi="Georgia"/>
          <w:color w:val="191E23"/>
          <w:sz w:val="20"/>
          <w:szCs w:val="20"/>
        </w:rPr>
        <w:br/>
      </w:r>
      <w:r w:rsidRPr="007D0329">
        <w:rPr>
          <w:rStyle w:val="a3"/>
          <w:rFonts w:ascii="Georgia" w:hAnsi="Georgia"/>
          <w:color w:val="191E23"/>
          <w:sz w:val="20"/>
          <w:szCs w:val="20"/>
          <w:shd w:val="clear" w:color="auto" w:fill="FFFFFF"/>
        </w:rPr>
        <w:t xml:space="preserve">     </w:t>
      </w:r>
      <w:r>
        <w:rPr>
          <w:rStyle w:val="a3"/>
          <w:rFonts w:ascii="Georgia" w:hAnsi="Georgia"/>
          <w:color w:val="191E23"/>
          <w:sz w:val="20"/>
          <w:szCs w:val="20"/>
          <w:shd w:val="clear" w:color="auto" w:fill="FFFFFF"/>
        </w:rPr>
        <w:t xml:space="preserve"> </w:t>
      </w:r>
      <w:bookmarkStart w:id="3" w:name="_GoBack"/>
      <w:bookmarkEnd w:id="3"/>
      <w:r w:rsidRPr="007D0329">
        <w:rPr>
          <w:rStyle w:val="a3"/>
          <w:rFonts w:ascii="Georgia" w:hAnsi="Georgia"/>
          <w:color w:val="191E23"/>
          <w:sz w:val="20"/>
          <w:szCs w:val="20"/>
          <w:shd w:val="clear" w:color="auto" w:fill="FFFFFF"/>
        </w:rPr>
        <w:t xml:space="preserve"> </w:t>
      </w:r>
      <w:r w:rsidRPr="007D0329">
        <w:rPr>
          <w:rStyle w:val="a3"/>
          <w:rFonts w:ascii="Georgia" w:hAnsi="Georgia"/>
          <w:color w:val="191E23"/>
          <w:sz w:val="20"/>
          <w:szCs w:val="20"/>
          <w:shd w:val="clear" w:color="auto" w:fill="FFFFFF"/>
        </w:rPr>
        <w:t>21. Проект Договора на оказание комплекса услуг, обеспечивающих перевозки грузов  железнодорожным транспортом.</w:t>
      </w:r>
    </w:p>
    <w:p w:rsidR="000F3589" w:rsidRPr="007D0329" w:rsidRDefault="000F3589">
      <w:pPr>
        <w:rPr>
          <w:rFonts w:ascii="Georgia" w:hAnsi="Georgia"/>
          <w:sz w:val="20"/>
          <w:szCs w:val="20"/>
        </w:rPr>
      </w:pPr>
    </w:p>
    <w:sectPr w:rsidR="000F3589" w:rsidRPr="007D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7"/>
    <w:rsid w:val="00006257"/>
    <w:rsid w:val="00010FC0"/>
    <w:rsid w:val="00012FE6"/>
    <w:rsid w:val="00016D1A"/>
    <w:rsid w:val="000372D2"/>
    <w:rsid w:val="00053C68"/>
    <w:rsid w:val="0006434E"/>
    <w:rsid w:val="00073798"/>
    <w:rsid w:val="00076B2D"/>
    <w:rsid w:val="00081700"/>
    <w:rsid w:val="00087282"/>
    <w:rsid w:val="000A65BB"/>
    <w:rsid w:val="000A75B0"/>
    <w:rsid w:val="000B003C"/>
    <w:rsid w:val="000B7A1F"/>
    <w:rsid w:val="000B7DC1"/>
    <w:rsid w:val="000B7F90"/>
    <w:rsid w:val="000C647B"/>
    <w:rsid w:val="000E09DC"/>
    <w:rsid w:val="000E7320"/>
    <w:rsid w:val="000F3589"/>
    <w:rsid w:val="001060E6"/>
    <w:rsid w:val="00123E3E"/>
    <w:rsid w:val="0013293C"/>
    <w:rsid w:val="001358F8"/>
    <w:rsid w:val="0014347F"/>
    <w:rsid w:val="001478EF"/>
    <w:rsid w:val="00156BB2"/>
    <w:rsid w:val="0016603E"/>
    <w:rsid w:val="00174BCF"/>
    <w:rsid w:val="00176914"/>
    <w:rsid w:val="00187578"/>
    <w:rsid w:val="0019277A"/>
    <w:rsid w:val="0019347A"/>
    <w:rsid w:val="001941E0"/>
    <w:rsid w:val="001A174A"/>
    <w:rsid w:val="001A602A"/>
    <w:rsid w:val="001B43D9"/>
    <w:rsid w:val="001B4F97"/>
    <w:rsid w:val="001C05C5"/>
    <w:rsid w:val="001D3F61"/>
    <w:rsid w:val="001D48FF"/>
    <w:rsid w:val="001E04C3"/>
    <w:rsid w:val="001E125D"/>
    <w:rsid w:val="001E4637"/>
    <w:rsid w:val="001E5CBD"/>
    <w:rsid w:val="001E6BE7"/>
    <w:rsid w:val="00206506"/>
    <w:rsid w:val="00211105"/>
    <w:rsid w:val="0022580B"/>
    <w:rsid w:val="002327E2"/>
    <w:rsid w:val="00234924"/>
    <w:rsid w:val="00240DCC"/>
    <w:rsid w:val="00242DA7"/>
    <w:rsid w:val="00247415"/>
    <w:rsid w:val="002476A1"/>
    <w:rsid w:val="00264C4A"/>
    <w:rsid w:val="00284102"/>
    <w:rsid w:val="00295E5B"/>
    <w:rsid w:val="00297B18"/>
    <w:rsid w:val="002A0125"/>
    <w:rsid w:val="002A457A"/>
    <w:rsid w:val="002B3990"/>
    <w:rsid w:val="002C2FB6"/>
    <w:rsid w:val="002C6483"/>
    <w:rsid w:val="002E2731"/>
    <w:rsid w:val="002E2CA6"/>
    <w:rsid w:val="002F1AB7"/>
    <w:rsid w:val="0030173C"/>
    <w:rsid w:val="003075D4"/>
    <w:rsid w:val="00314CDD"/>
    <w:rsid w:val="00317760"/>
    <w:rsid w:val="003275D7"/>
    <w:rsid w:val="00342A25"/>
    <w:rsid w:val="0034380E"/>
    <w:rsid w:val="00345044"/>
    <w:rsid w:val="003518F2"/>
    <w:rsid w:val="00360180"/>
    <w:rsid w:val="003729D5"/>
    <w:rsid w:val="003753E9"/>
    <w:rsid w:val="00391451"/>
    <w:rsid w:val="003B1607"/>
    <w:rsid w:val="003B5CE2"/>
    <w:rsid w:val="003B632C"/>
    <w:rsid w:val="003C1359"/>
    <w:rsid w:val="003D1D74"/>
    <w:rsid w:val="003D297F"/>
    <w:rsid w:val="003E12FE"/>
    <w:rsid w:val="003F6007"/>
    <w:rsid w:val="00404E85"/>
    <w:rsid w:val="0044554C"/>
    <w:rsid w:val="00446B7E"/>
    <w:rsid w:val="00455F8D"/>
    <w:rsid w:val="00475AA3"/>
    <w:rsid w:val="00483169"/>
    <w:rsid w:val="004844B9"/>
    <w:rsid w:val="00491EA8"/>
    <w:rsid w:val="004B26B1"/>
    <w:rsid w:val="004B7260"/>
    <w:rsid w:val="004E19E2"/>
    <w:rsid w:val="004E5CA0"/>
    <w:rsid w:val="004E6F12"/>
    <w:rsid w:val="004F63D0"/>
    <w:rsid w:val="00517C58"/>
    <w:rsid w:val="00520B88"/>
    <w:rsid w:val="005342B6"/>
    <w:rsid w:val="00537001"/>
    <w:rsid w:val="00542F38"/>
    <w:rsid w:val="005438F3"/>
    <w:rsid w:val="00545DB0"/>
    <w:rsid w:val="00545F70"/>
    <w:rsid w:val="005577DF"/>
    <w:rsid w:val="00574917"/>
    <w:rsid w:val="00592B63"/>
    <w:rsid w:val="005A1F23"/>
    <w:rsid w:val="005B1738"/>
    <w:rsid w:val="005B5CEB"/>
    <w:rsid w:val="005B778D"/>
    <w:rsid w:val="005C113C"/>
    <w:rsid w:val="005C4F79"/>
    <w:rsid w:val="005D1F38"/>
    <w:rsid w:val="005D5E35"/>
    <w:rsid w:val="005E0205"/>
    <w:rsid w:val="005E10B0"/>
    <w:rsid w:val="005E393C"/>
    <w:rsid w:val="005E5F00"/>
    <w:rsid w:val="005F4102"/>
    <w:rsid w:val="005F43D2"/>
    <w:rsid w:val="00600FEC"/>
    <w:rsid w:val="0060660C"/>
    <w:rsid w:val="00614FC2"/>
    <w:rsid w:val="00632867"/>
    <w:rsid w:val="00634A3E"/>
    <w:rsid w:val="006419F5"/>
    <w:rsid w:val="00644C91"/>
    <w:rsid w:val="00647221"/>
    <w:rsid w:val="00662D8A"/>
    <w:rsid w:val="00666C16"/>
    <w:rsid w:val="0066754F"/>
    <w:rsid w:val="0068475A"/>
    <w:rsid w:val="00690945"/>
    <w:rsid w:val="006A7FC1"/>
    <w:rsid w:val="006B2035"/>
    <w:rsid w:val="006B5703"/>
    <w:rsid w:val="006B5798"/>
    <w:rsid w:val="006B76E3"/>
    <w:rsid w:val="006C611E"/>
    <w:rsid w:val="006C7153"/>
    <w:rsid w:val="006D591F"/>
    <w:rsid w:val="006E6130"/>
    <w:rsid w:val="006E73D5"/>
    <w:rsid w:val="006F05A1"/>
    <w:rsid w:val="007127DC"/>
    <w:rsid w:val="00713B92"/>
    <w:rsid w:val="00724FA1"/>
    <w:rsid w:val="0072546C"/>
    <w:rsid w:val="0074644C"/>
    <w:rsid w:val="00750A00"/>
    <w:rsid w:val="007772C9"/>
    <w:rsid w:val="0078027F"/>
    <w:rsid w:val="0078267E"/>
    <w:rsid w:val="00791155"/>
    <w:rsid w:val="007A497F"/>
    <w:rsid w:val="007A5192"/>
    <w:rsid w:val="007A6E6A"/>
    <w:rsid w:val="007B1D9E"/>
    <w:rsid w:val="007B613B"/>
    <w:rsid w:val="007C7B4B"/>
    <w:rsid w:val="007D0329"/>
    <w:rsid w:val="007D138D"/>
    <w:rsid w:val="007D7275"/>
    <w:rsid w:val="007F3EDB"/>
    <w:rsid w:val="007F44BC"/>
    <w:rsid w:val="00821FCF"/>
    <w:rsid w:val="00843FBD"/>
    <w:rsid w:val="0084458D"/>
    <w:rsid w:val="0085474F"/>
    <w:rsid w:val="00855A84"/>
    <w:rsid w:val="00862578"/>
    <w:rsid w:val="0088494B"/>
    <w:rsid w:val="00891026"/>
    <w:rsid w:val="00891264"/>
    <w:rsid w:val="008938E6"/>
    <w:rsid w:val="0089452F"/>
    <w:rsid w:val="00894CC3"/>
    <w:rsid w:val="008A5F4B"/>
    <w:rsid w:val="008B3CF7"/>
    <w:rsid w:val="008C63B3"/>
    <w:rsid w:val="008E14B4"/>
    <w:rsid w:val="008F4D3D"/>
    <w:rsid w:val="00905855"/>
    <w:rsid w:val="00914D87"/>
    <w:rsid w:val="00917DAC"/>
    <w:rsid w:val="0093266D"/>
    <w:rsid w:val="00952EF2"/>
    <w:rsid w:val="00964E4F"/>
    <w:rsid w:val="0096583F"/>
    <w:rsid w:val="00986A30"/>
    <w:rsid w:val="00991BAB"/>
    <w:rsid w:val="00991E1D"/>
    <w:rsid w:val="00993D8A"/>
    <w:rsid w:val="00995771"/>
    <w:rsid w:val="009A2067"/>
    <w:rsid w:val="009A5382"/>
    <w:rsid w:val="009D244D"/>
    <w:rsid w:val="009D3878"/>
    <w:rsid w:val="009D39D3"/>
    <w:rsid w:val="009F3348"/>
    <w:rsid w:val="009F4A71"/>
    <w:rsid w:val="00A04FAA"/>
    <w:rsid w:val="00A11F49"/>
    <w:rsid w:val="00A21706"/>
    <w:rsid w:val="00A27489"/>
    <w:rsid w:val="00A30A44"/>
    <w:rsid w:val="00A33749"/>
    <w:rsid w:val="00A43DA3"/>
    <w:rsid w:val="00A52304"/>
    <w:rsid w:val="00A53C50"/>
    <w:rsid w:val="00A541F8"/>
    <w:rsid w:val="00A638F0"/>
    <w:rsid w:val="00A75D1B"/>
    <w:rsid w:val="00A819F7"/>
    <w:rsid w:val="00A826BF"/>
    <w:rsid w:val="00A86071"/>
    <w:rsid w:val="00AC030B"/>
    <w:rsid w:val="00AC15F1"/>
    <w:rsid w:val="00AC52D1"/>
    <w:rsid w:val="00AF4881"/>
    <w:rsid w:val="00B04348"/>
    <w:rsid w:val="00B131C5"/>
    <w:rsid w:val="00B148D9"/>
    <w:rsid w:val="00B21F6D"/>
    <w:rsid w:val="00B317CB"/>
    <w:rsid w:val="00B374B0"/>
    <w:rsid w:val="00B41A18"/>
    <w:rsid w:val="00B44826"/>
    <w:rsid w:val="00B47D4C"/>
    <w:rsid w:val="00B51BB1"/>
    <w:rsid w:val="00B5201C"/>
    <w:rsid w:val="00B53535"/>
    <w:rsid w:val="00B6103B"/>
    <w:rsid w:val="00B62E50"/>
    <w:rsid w:val="00B738F4"/>
    <w:rsid w:val="00B841D9"/>
    <w:rsid w:val="00B84DD2"/>
    <w:rsid w:val="00B90E7E"/>
    <w:rsid w:val="00B96B95"/>
    <w:rsid w:val="00BC3882"/>
    <w:rsid w:val="00BD10CF"/>
    <w:rsid w:val="00BD2B1B"/>
    <w:rsid w:val="00BD31B6"/>
    <w:rsid w:val="00BD3A1D"/>
    <w:rsid w:val="00BF7060"/>
    <w:rsid w:val="00BF73DC"/>
    <w:rsid w:val="00C01A8F"/>
    <w:rsid w:val="00C10A8C"/>
    <w:rsid w:val="00C16D59"/>
    <w:rsid w:val="00C173DC"/>
    <w:rsid w:val="00C23EC4"/>
    <w:rsid w:val="00C3058C"/>
    <w:rsid w:val="00C366EB"/>
    <w:rsid w:val="00C54EFE"/>
    <w:rsid w:val="00C561D6"/>
    <w:rsid w:val="00C64B03"/>
    <w:rsid w:val="00C67BD6"/>
    <w:rsid w:val="00C74971"/>
    <w:rsid w:val="00C757B8"/>
    <w:rsid w:val="00C93C3A"/>
    <w:rsid w:val="00CB0CB5"/>
    <w:rsid w:val="00CC27A3"/>
    <w:rsid w:val="00CE75BE"/>
    <w:rsid w:val="00D04226"/>
    <w:rsid w:val="00D53E2E"/>
    <w:rsid w:val="00D56E3E"/>
    <w:rsid w:val="00D572AB"/>
    <w:rsid w:val="00D700B1"/>
    <w:rsid w:val="00D735CC"/>
    <w:rsid w:val="00D80283"/>
    <w:rsid w:val="00D87DB2"/>
    <w:rsid w:val="00D9791A"/>
    <w:rsid w:val="00DA00AA"/>
    <w:rsid w:val="00DA3C23"/>
    <w:rsid w:val="00DB0504"/>
    <w:rsid w:val="00DB120D"/>
    <w:rsid w:val="00DB6C78"/>
    <w:rsid w:val="00DC4765"/>
    <w:rsid w:val="00DC4CBB"/>
    <w:rsid w:val="00DC6CC3"/>
    <w:rsid w:val="00DD0D3D"/>
    <w:rsid w:val="00DD0F97"/>
    <w:rsid w:val="00DE1CF1"/>
    <w:rsid w:val="00E056E1"/>
    <w:rsid w:val="00E133DD"/>
    <w:rsid w:val="00E14FB8"/>
    <w:rsid w:val="00E248F1"/>
    <w:rsid w:val="00E26794"/>
    <w:rsid w:val="00E436A4"/>
    <w:rsid w:val="00E519BD"/>
    <w:rsid w:val="00E52147"/>
    <w:rsid w:val="00E579F2"/>
    <w:rsid w:val="00E61F6F"/>
    <w:rsid w:val="00E64215"/>
    <w:rsid w:val="00E65867"/>
    <w:rsid w:val="00E670A1"/>
    <w:rsid w:val="00E74276"/>
    <w:rsid w:val="00E83FEB"/>
    <w:rsid w:val="00E84E08"/>
    <w:rsid w:val="00E85F12"/>
    <w:rsid w:val="00E93731"/>
    <w:rsid w:val="00EC0346"/>
    <w:rsid w:val="00EF2139"/>
    <w:rsid w:val="00EF3494"/>
    <w:rsid w:val="00EF38D5"/>
    <w:rsid w:val="00EF6821"/>
    <w:rsid w:val="00F03D9B"/>
    <w:rsid w:val="00F105FC"/>
    <w:rsid w:val="00F14DA1"/>
    <w:rsid w:val="00F20EEB"/>
    <w:rsid w:val="00F43E1E"/>
    <w:rsid w:val="00F5575A"/>
    <w:rsid w:val="00F61413"/>
    <w:rsid w:val="00F67B56"/>
    <w:rsid w:val="00F86442"/>
    <w:rsid w:val="00F903D5"/>
    <w:rsid w:val="00F928D7"/>
    <w:rsid w:val="00FA0553"/>
    <w:rsid w:val="00FA08EE"/>
    <w:rsid w:val="00FA333C"/>
    <w:rsid w:val="00FA4022"/>
    <w:rsid w:val="00FB762C"/>
    <w:rsid w:val="00FC1966"/>
    <w:rsid w:val="00FD253E"/>
    <w:rsid w:val="00FE129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CF9A-730A-4BAE-8720-4AE23B3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D7"/>
    <w:pPr>
      <w:spacing w:after="0" w:line="240" w:lineRule="auto"/>
      <w:ind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928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D0329"/>
    <w:rPr>
      <w:i/>
      <w:iCs/>
    </w:rPr>
  </w:style>
  <w:style w:type="character" w:customStyle="1" w:styleId="tadv-color">
    <w:name w:val="tadv-color"/>
    <w:basedOn w:val="a0"/>
    <w:rsid w:val="007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Accounter</dc:creator>
  <cp:keywords/>
  <dc:description/>
  <cp:lastModifiedBy>Accounter</cp:lastModifiedBy>
  <cp:revision>2</cp:revision>
  <dcterms:created xsi:type="dcterms:W3CDTF">2019-08-01T04:20:00Z</dcterms:created>
  <dcterms:modified xsi:type="dcterms:W3CDTF">2019-10-24T03:48:00Z</dcterms:modified>
</cp:coreProperties>
</file>